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E47" w:rsidRPr="006D7E47" w:rsidRDefault="006D7E47" w:rsidP="006D7E47">
      <w:pPr>
        <w:adjustRightInd w:val="0"/>
        <w:snapToGrid w:val="0"/>
        <w:jc w:val="center"/>
        <w:rPr>
          <w:rFonts w:ascii="Times New Roman" w:eastAsia="標楷體" w:hAnsi="Times New Roman" w:cs="Times New Roman"/>
          <w:sz w:val="28"/>
          <w:szCs w:val="28"/>
        </w:rPr>
      </w:pPr>
      <w:r w:rsidRPr="006D7E47">
        <w:rPr>
          <w:rFonts w:ascii="Times New Roman" w:eastAsia="標楷體" w:hAnsi="Times New Roman" w:cs="Times New Roman"/>
          <w:sz w:val="28"/>
          <w:szCs w:val="28"/>
        </w:rPr>
        <w:t>嘉義市</w:t>
      </w:r>
      <w:r w:rsidRPr="006D7E47">
        <w:rPr>
          <w:rFonts w:ascii="Times New Roman" w:eastAsia="標楷體" w:hAnsi="Times New Roman" w:cs="Times New Roman"/>
          <w:sz w:val="28"/>
          <w:szCs w:val="28"/>
        </w:rPr>
        <w:t>110</w:t>
      </w:r>
      <w:r w:rsidRPr="006D7E47">
        <w:rPr>
          <w:rFonts w:ascii="Times New Roman" w:eastAsia="標楷體" w:hAnsi="Times New Roman" w:cs="Times New Roman"/>
          <w:sz w:val="28"/>
          <w:szCs w:val="28"/>
        </w:rPr>
        <w:t>學年度精進國民中小學教師教學專業與課程品質整體推動計畫</w:t>
      </w:r>
    </w:p>
    <w:p w:rsidR="006D7E47" w:rsidRPr="006D7E47" w:rsidRDefault="006D7E47" w:rsidP="006D7E47">
      <w:pPr>
        <w:adjustRightInd w:val="0"/>
        <w:snapToGrid w:val="0"/>
        <w:spacing w:afterLines="50" w:after="180"/>
        <w:jc w:val="center"/>
        <w:rPr>
          <w:rFonts w:ascii="Times New Roman" w:eastAsia="標楷體" w:hAnsi="Times New Roman" w:cs="Times New Roman"/>
          <w:sz w:val="28"/>
          <w:szCs w:val="28"/>
        </w:rPr>
      </w:pPr>
      <w:r w:rsidRPr="006D7E47">
        <w:rPr>
          <w:rFonts w:ascii="Times New Roman" w:eastAsia="標楷體" w:hAnsi="Times New Roman" w:cs="Times New Roman"/>
          <w:sz w:val="28"/>
          <w:szCs w:val="28"/>
        </w:rPr>
        <w:t>國民教育輔導團性別平等教育議題輔導小組</w:t>
      </w:r>
    </w:p>
    <w:p w:rsidR="006D7E47" w:rsidRPr="006D7E47" w:rsidRDefault="006D7E47" w:rsidP="006D7E47">
      <w:pPr>
        <w:adjustRightInd w:val="0"/>
        <w:snapToGrid w:val="0"/>
        <w:jc w:val="center"/>
        <w:rPr>
          <w:rFonts w:ascii="Times New Roman" w:eastAsia="標楷體" w:hAnsi="Times New Roman" w:cs="Times New Roman"/>
          <w:szCs w:val="24"/>
        </w:rPr>
      </w:pPr>
      <w:r w:rsidRPr="006D7E47">
        <w:rPr>
          <w:rFonts w:ascii="標楷體" w:eastAsia="標楷體" w:hAnsi="標楷體" w:cs="Times New Roman"/>
          <w:b/>
          <w:bCs/>
          <w:sz w:val="32"/>
          <w:szCs w:val="32"/>
        </w:rPr>
        <w:t>「</w:t>
      </w:r>
      <w:r w:rsidRPr="006D7E47">
        <w:rPr>
          <w:rFonts w:ascii="標楷體" w:eastAsia="標楷體" w:hAnsi="標楷體" w:cs="Times New Roman"/>
          <w:b/>
          <w:bCs/>
          <w:spacing w:val="-16"/>
          <w:sz w:val="32"/>
          <w:szCs w:val="32"/>
        </w:rPr>
        <w:t>如何面對青少年性議題--從發展建構能力與媒材使用實務演練工作坊</w:t>
      </w:r>
      <w:r w:rsidRPr="006D7E47">
        <w:rPr>
          <w:rFonts w:ascii="標楷體" w:eastAsia="標楷體" w:hAnsi="標楷體" w:cs="Times New Roman"/>
          <w:b/>
          <w:bCs/>
          <w:sz w:val="32"/>
          <w:szCs w:val="32"/>
        </w:rPr>
        <w:t>」</w:t>
      </w:r>
      <w:r w:rsidRPr="006D7E47">
        <w:rPr>
          <w:rFonts w:ascii="Times New Roman" w:eastAsia="標楷體" w:hAnsi="Times New Roman" w:cs="Times New Roman"/>
          <w:sz w:val="28"/>
          <w:szCs w:val="28"/>
        </w:rPr>
        <w:br/>
      </w:r>
      <w:r w:rsidRPr="006D7E47">
        <w:rPr>
          <w:rFonts w:ascii="Times New Roman" w:eastAsia="標楷體" w:hAnsi="Times New Roman" w:cs="Times New Roman"/>
          <w:sz w:val="28"/>
          <w:szCs w:val="28"/>
        </w:rPr>
        <w:t>實施計畫</w:t>
      </w:r>
    </w:p>
    <w:p w:rsidR="006D7E47" w:rsidRPr="006D7E47" w:rsidRDefault="006D7E47" w:rsidP="006D7E47">
      <w:pPr>
        <w:autoSpaceDE w:val="0"/>
        <w:autoSpaceDN w:val="0"/>
        <w:adjustRightInd w:val="0"/>
        <w:snapToGrid w:val="0"/>
        <w:spacing w:beforeLines="50" w:before="180" w:afterLines="20" w:after="72" w:line="320" w:lineRule="exact"/>
        <w:ind w:left="720" w:hangingChars="300" w:hanging="720"/>
        <w:rPr>
          <w:rFonts w:ascii="Times New Roman" w:eastAsia="標楷體" w:hAnsi="Times New Roman" w:cs="Times New Roman"/>
          <w:szCs w:val="24"/>
        </w:rPr>
      </w:pPr>
      <w:r w:rsidRPr="006D7E47">
        <w:rPr>
          <w:rFonts w:ascii="Times New Roman" w:eastAsia="標楷體" w:hAnsi="Times New Roman" w:cs="Times New Roman"/>
          <w:szCs w:val="24"/>
        </w:rPr>
        <w:t>一、依據</w:t>
      </w:r>
    </w:p>
    <w:p w:rsidR="006D7E47" w:rsidRPr="006D7E47" w:rsidRDefault="006D7E47" w:rsidP="006D7E47">
      <w:pPr>
        <w:autoSpaceDE w:val="0"/>
        <w:autoSpaceDN w:val="0"/>
        <w:adjustRightInd w:val="0"/>
        <w:snapToGrid w:val="0"/>
        <w:spacing w:beforeLines="50" w:before="180" w:afterLines="20" w:after="72" w:line="320" w:lineRule="exact"/>
        <w:ind w:left="720" w:hangingChars="300" w:hanging="720"/>
        <w:rPr>
          <w:rFonts w:ascii="Times New Roman" w:eastAsia="標楷體" w:hAnsi="Times New Roman" w:cs="Times New Roman"/>
          <w:szCs w:val="24"/>
        </w:rPr>
      </w:pPr>
      <w:r w:rsidRPr="006D7E47">
        <w:rPr>
          <w:rFonts w:ascii="Times New Roman" w:eastAsia="標楷體" w:hAnsi="Times New Roman" w:cs="Times New Roman"/>
          <w:szCs w:val="24"/>
        </w:rPr>
        <w:t>（一）教育部補助直轄市縣（市）政府精進國民中學及國民小學教師教學專業與課程品質作業要點。</w:t>
      </w:r>
    </w:p>
    <w:p w:rsidR="006D7E47" w:rsidRPr="006D7E47" w:rsidRDefault="006D7E47" w:rsidP="006D7E47">
      <w:pPr>
        <w:autoSpaceDE w:val="0"/>
        <w:autoSpaceDN w:val="0"/>
        <w:adjustRightInd w:val="0"/>
        <w:snapToGrid w:val="0"/>
        <w:spacing w:beforeLines="50" w:before="180" w:afterLines="20" w:after="72" w:line="320" w:lineRule="exact"/>
        <w:ind w:left="720" w:hangingChars="300" w:hanging="720"/>
        <w:rPr>
          <w:rFonts w:ascii="Times New Roman" w:eastAsia="標楷體" w:hAnsi="Times New Roman" w:cs="Times New Roman"/>
          <w:szCs w:val="24"/>
        </w:rPr>
      </w:pPr>
      <w:r w:rsidRPr="006D7E47">
        <w:rPr>
          <w:rFonts w:ascii="Times New Roman" w:eastAsia="標楷體" w:hAnsi="Times New Roman" w:cs="Times New Roman"/>
          <w:szCs w:val="24"/>
        </w:rPr>
        <w:t>（二）嘉義市</w:t>
      </w:r>
      <w:r w:rsidRPr="006D7E47">
        <w:rPr>
          <w:rFonts w:ascii="Times New Roman" w:eastAsia="標楷體" w:hAnsi="Times New Roman" w:cs="Times New Roman"/>
          <w:szCs w:val="24"/>
        </w:rPr>
        <w:t>110</w:t>
      </w:r>
      <w:r w:rsidRPr="006D7E47">
        <w:rPr>
          <w:rFonts w:ascii="Times New Roman" w:eastAsia="標楷體" w:hAnsi="Times New Roman" w:cs="Times New Roman"/>
          <w:szCs w:val="24"/>
        </w:rPr>
        <w:t>學年度精進國民中小學教師教學專業與課程品質整體推動計畫。</w:t>
      </w:r>
    </w:p>
    <w:p w:rsidR="006D7E47" w:rsidRPr="006D7E47" w:rsidRDefault="006D7E47" w:rsidP="006D7E47">
      <w:pPr>
        <w:autoSpaceDE w:val="0"/>
        <w:autoSpaceDN w:val="0"/>
        <w:adjustRightInd w:val="0"/>
        <w:snapToGrid w:val="0"/>
        <w:spacing w:beforeLines="50" w:before="180" w:afterLines="20" w:after="72" w:line="320" w:lineRule="exact"/>
        <w:ind w:left="720" w:hangingChars="300" w:hanging="720"/>
        <w:rPr>
          <w:rFonts w:ascii="Times New Roman" w:eastAsia="標楷體" w:hAnsi="Times New Roman" w:cs="Times New Roman"/>
          <w:szCs w:val="24"/>
        </w:rPr>
      </w:pPr>
      <w:r w:rsidRPr="006D7E47">
        <w:rPr>
          <w:rFonts w:ascii="Times New Roman" w:eastAsia="標楷體" w:hAnsi="Times New Roman" w:cs="Times New Roman"/>
          <w:szCs w:val="24"/>
        </w:rPr>
        <w:t>（三）嘉義市</w:t>
      </w:r>
      <w:r w:rsidRPr="006D7E47">
        <w:rPr>
          <w:rFonts w:ascii="Times New Roman" w:eastAsia="標楷體" w:hAnsi="Times New Roman" w:cs="Times New Roman"/>
          <w:szCs w:val="24"/>
        </w:rPr>
        <w:t>110</w:t>
      </w:r>
      <w:r w:rsidRPr="006D7E47">
        <w:rPr>
          <w:rFonts w:ascii="Times New Roman" w:eastAsia="標楷體" w:hAnsi="Times New Roman" w:cs="Times New Roman"/>
          <w:szCs w:val="24"/>
        </w:rPr>
        <w:t>學年度國民教育輔導團整體團務計畫。</w:t>
      </w:r>
    </w:p>
    <w:p w:rsidR="006D7E47" w:rsidRPr="006D7E47" w:rsidRDefault="006D7E47" w:rsidP="006D7E47">
      <w:pPr>
        <w:adjustRightInd w:val="0"/>
        <w:snapToGrid w:val="0"/>
        <w:spacing w:beforeLines="100" w:before="360" w:afterLines="20" w:after="72" w:line="320" w:lineRule="exact"/>
        <w:ind w:left="720" w:hangingChars="300" w:hanging="720"/>
        <w:rPr>
          <w:rFonts w:ascii="Times New Roman" w:eastAsia="標楷體" w:hAnsi="Times New Roman" w:cs="Times New Roman"/>
          <w:szCs w:val="24"/>
        </w:rPr>
      </w:pPr>
      <w:r w:rsidRPr="006D7E47">
        <w:rPr>
          <w:rFonts w:ascii="Times New Roman" w:eastAsia="標楷體" w:hAnsi="Times New Roman" w:cs="Times New Roman"/>
          <w:szCs w:val="24"/>
        </w:rPr>
        <w:t>二、目的</w:t>
      </w:r>
    </w:p>
    <w:p w:rsidR="006D7E47" w:rsidRPr="006D7E47" w:rsidRDefault="006D7E47" w:rsidP="006D7E47">
      <w:pPr>
        <w:adjustRightInd w:val="0"/>
        <w:snapToGrid w:val="0"/>
        <w:spacing w:beforeLines="50" w:before="180" w:afterLines="20" w:after="72" w:line="320" w:lineRule="exact"/>
        <w:ind w:left="720" w:hangingChars="300" w:hanging="720"/>
        <w:rPr>
          <w:rFonts w:ascii="Times New Roman" w:eastAsia="標楷體" w:hAnsi="Times New Roman" w:cs="Times New Roman"/>
          <w:szCs w:val="24"/>
        </w:rPr>
      </w:pPr>
      <w:r w:rsidRPr="006D7E47">
        <w:rPr>
          <w:rFonts w:ascii="Times New Roman" w:eastAsia="標楷體" w:hAnsi="Times New Roman" w:cs="Times New Roman" w:hint="eastAsia"/>
          <w:szCs w:val="24"/>
        </w:rPr>
        <w:t>（ㄧ）認識性發展階段的挑戰與需要的能力。</w:t>
      </w:r>
    </w:p>
    <w:p w:rsidR="006D7E47" w:rsidRPr="006D7E47" w:rsidRDefault="006D7E47" w:rsidP="006D7E47">
      <w:pPr>
        <w:adjustRightInd w:val="0"/>
        <w:snapToGrid w:val="0"/>
        <w:spacing w:beforeLines="50" w:before="180" w:afterLines="20" w:after="72" w:line="320" w:lineRule="exact"/>
        <w:ind w:left="720" w:hangingChars="300" w:hanging="720"/>
        <w:rPr>
          <w:rFonts w:ascii="Times New Roman" w:eastAsia="標楷體" w:hAnsi="Times New Roman" w:cs="Times New Roman"/>
          <w:szCs w:val="24"/>
        </w:rPr>
      </w:pPr>
      <w:r w:rsidRPr="006D7E47">
        <w:rPr>
          <w:rFonts w:ascii="Times New Roman" w:eastAsia="標楷體" w:hAnsi="Times New Roman" w:cs="Times New Roman" w:hint="eastAsia"/>
          <w:szCs w:val="24"/>
        </w:rPr>
        <w:t>（二）透過塞可斯桌遊體驗與青少年談性的相關準備與能力。</w:t>
      </w:r>
    </w:p>
    <w:p w:rsidR="006D7E47" w:rsidRPr="006D7E47" w:rsidRDefault="006D7E47" w:rsidP="006D7E47">
      <w:pPr>
        <w:adjustRightInd w:val="0"/>
        <w:snapToGrid w:val="0"/>
        <w:spacing w:beforeLines="50" w:before="180" w:afterLines="20" w:after="72" w:line="320" w:lineRule="exact"/>
        <w:ind w:left="720" w:hangingChars="300" w:hanging="720"/>
        <w:rPr>
          <w:rFonts w:ascii="Times New Roman" w:eastAsia="標楷體" w:hAnsi="Times New Roman" w:cs="Times New Roman"/>
          <w:szCs w:val="24"/>
        </w:rPr>
      </w:pPr>
      <w:r w:rsidRPr="006D7E47">
        <w:rPr>
          <w:rFonts w:ascii="Times New Roman" w:eastAsia="標楷體" w:hAnsi="Times New Roman" w:cs="Times New Roman" w:hint="eastAsia"/>
          <w:szCs w:val="24"/>
        </w:rPr>
        <w:t>（三）透過主題式討論與模擬演練，增能與青少年談性的自我覺察與回應能力。</w:t>
      </w:r>
    </w:p>
    <w:p w:rsidR="006D7E47" w:rsidRPr="006D7E47" w:rsidRDefault="006D7E47" w:rsidP="006D7E47">
      <w:pPr>
        <w:adjustRightInd w:val="0"/>
        <w:snapToGrid w:val="0"/>
        <w:spacing w:beforeLines="50" w:before="180" w:afterLines="20" w:after="72" w:line="320" w:lineRule="exact"/>
        <w:ind w:left="720" w:hangingChars="300" w:hanging="720"/>
        <w:rPr>
          <w:rFonts w:ascii="Times New Roman" w:eastAsia="標楷體" w:hAnsi="Times New Roman" w:cs="Times New Roman"/>
          <w:szCs w:val="24"/>
        </w:rPr>
      </w:pPr>
      <w:r w:rsidRPr="006D7E47">
        <w:rPr>
          <w:rFonts w:ascii="Times New Roman" w:eastAsia="標楷體" w:hAnsi="Times New Roman" w:cs="Times New Roman" w:hint="eastAsia"/>
          <w:szCs w:val="24"/>
        </w:rPr>
        <w:t>（四）如何使用基礎知識，建構系統與少年面對青春期相關議題。</w:t>
      </w:r>
    </w:p>
    <w:p w:rsidR="006D7E47" w:rsidRPr="006D7E47" w:rsidRDefault="006D7E47" w:rsidP="006D7E47">
      <w:pPr>
        <w:adjustRightInd w:val="0"/>
        <w:snapToGrid w:val="0"/>
        <w:spacing w:beforeLines="100" w:before="360" w:afterLines="20" w:after="72" w:line="320" w:lineRule="exact"/>
        <w:ind w:left="720" w:hangingChars="300" w:hanging="720"/>
        <w:rPr>
          <w:rFonts w:ascii="Times New Roman" w:eastAsia="標楷體" w:hAnsi="Times New Roman" w:cs="Times New Roman"/>
          <w:szCs w:val="24"/>
        </w:rPr>
      </w:pPr>
      <w:r w:rsidRPr="006D7E47">
        <w:rPr>
          <w:rFonts w:ascii="Times New Roman" w:eastAsia="標楷體" w:hAnsi="Times New Roman" w:cs="Times New Roman"/>
          <w:szCs w:val="24"/>
        </w:rPr>
        <w:t>三、辦理單位</w:t>
      </w:r>
    </w:p>
    <w:p w:rsidR="006D7E47" w:rsidRPr="006D7E47" w:rsidRDefault="006D7E47" w:rsidP="006D7E47">
      <w:pPr>
        <w:adjustRightInd w:val="0"/>
        <w:snapToGrid w:val="0"/>
        <w:spacing w:beforeLines="50" w:before="180" w:afterLines="20" w:after="72" w:line="320" w:lineRule="exact"/>
        <w:ind w:left="720" w:hangingChars="300" w:hanging="720"/>
        <w:rPr>
          <w:rFonts w:ascii="Times New Roman" w:eastAsia="標楷體" w:hAnsi="Times New Roman" w:cs="Times New Roman"/>
          <w:szCs w:val="24"/>
        </w:rPr>
      </w:pPr>
      <w:r w:rsidRPr="006D7E47">
        <w:rPr>
          <w:rFonts w:ascii="Times New Roman" w:eastAsia="標楷體" w:hAnsi="Times New Roman" w:cs="Times New Roman"/>
          <w:szCs w:val="24"/>
        </w:rPr>
        <w:t>（一）指導單位：教育部國民及學前教育署</w:t>
      </w:r>
    </w:p>
    <w:p w:rsidR="006D7E47" w:rsidRPr="006D7E47" w:rsidRDefault="006D7E47" w:rsidP="006D7E47">
      <w:pPr>
        <w:adjustRightInd w:val="0"/>
        <w:snapToGrid w:val="0"/>
        <w:spacing w:beforeLines="50" w:before="180" w:afterLines="20" w:after="72" w:line="320" w:lineRule="exact"/>
        <w:ind w:left="720" w:hangingChars="300" w:hanging="720"/>
        <w:rPr>
          <w:rFonts w:ascii="Times New Roman" w:eastAsia="標楷體" w:hAnsi="Times New Roman" w:cs="Times New Roman"/>
          <w:szCs w:val="24"/>
        </w:rPr>
      </w:pPr>
      <w:r w:rsidRPr="006D7E47">
        <w:rPr>
          <w:rFonts w:ascii="Times New Roman" w:eastAsia="標楷體" w:hAnsi="Times New Roman" w:cs="Times New Roman"/>
          <w:szCs w:val="24"/>
        </w:rPr>
        <w:t>（二）主辦單位：嘉義市政府</w:t>
      </w:r>
    </w:p>
    <w:p w:rsidR="006D7E47" w:rsidRPr="006D7E47" w:rsidRDefault="006D7E47" w:rsidP="006D7E47">
      <w:pPr>
        <w:adjustRightInd w:val="0"/>
        <w:snapToGrid w:val="0"/>
        <w:spacing w:beforeLines="50" w:before="180" w:afterLines="20" w:after="72" w:line="320" w:lineRule="exact"/>
        <w:ind w:left="720" w:hangingChars="300" w:hanging="720"/>
        <w:rPr>
          <w:rFonts w:ascii="Times New Roman" w:eastAsia="標楷體" w:hAnsi="Times New Roman" w:cs="Times New Roman"/>
          <w:szCs w:val="24"/>
        </w:rPr>
      </w:pPr>
      <w:r w:rsidRPr="006D7E47">
        <w:rPr>
          <w:rFonts w:ascii="Times New Roman" w:eastAsia="標楷體" w:hAnsi="Times New Roman" w:cs="Times New Roman"/>
          <w:szCs w:val="24"/>
        </w:rPr>
        <w:t>（三）承辦單位：嘉義市教育處國教輔導團性別平等教育議題輔導小組</w:t>
      </w:r>
    </w:p>
    <w:p w:rsidR="006D7E47" w:rsidRDefault="006D7E47" w:rsidP="006D7E47">
      <w:pPr>
        <w:adjustRightInd w:val="0"/>
        <w:snapToGrid w:val="0"/>
        <w:spacing w:beforeLines="100" w:before="360" w:afterLines="20" w:after="72" w:line="320" w:lineRule="exact"/>
        <w:ind w:left="720" w:hangingChars="300" w:hanging="720"/>
        <w:rPr>
          <w:rFonts w:ascii="Times New Roman" w:eastAsia="標楷體" w:hAnsi="Times New Roman" w:cs="Times New Roman"/>
          <w:szCs w:val="24"/>
        </w:rPr>
      </w:pPr>
      <w:r w:rsidRPr="006D7E47">
        <w:rPr>
          <w:rFonts w:ascii="Times New Roman" w:eastAsia="標楷體" w:hAnsi="Times New Roman" w:cs="Times New Roman"/>
          <w:szCs w:val="24"/>
        </w:rPr>
        <w:t>四、實施時間：</w:t>
      </w:r>
      <w:r w:rsidRPr="006D7E47">
        <w:rPr>
          <w:rFonts w:ascii="Times New Roman" w:eastAsia="標楷體" w:hAnsi="Times New Roman" w:cs="Times New Roman"/>
          <w:szCs w:val="24"/>
        </w:rPr>
        <w:t>111</w:t>
      </w:r>
      <w:r w:rsidRPr="006D7E47">
        <w:rPr>
          <w:rFonts w:ascii="Times New Roman" w:eastAsia="標楷體" w:hAnsi="Times New Roman" w:cs="Times New Roman"/>
          <w:szCs w:val="24"/>
        </w:rPr>
        <w:t>年</w:t>
      </w:r>
      <w:r>
        <w:rPr>
          <w:rFonts w:ascii="Times New Roman" w:eastAsia="標楷體" w:hAnsi="Times New Roman" w:cs="Times New Roman"/>
          <w:szCs w:val="24"/>
        </w:rPr>
        <w:t>6</w:t>
      </w:r>
      <w:r w:rsidRPr="006D7E47">
        <w:rPr>
          <w:rFonts w:ascii="Times New Roman" w:eastAsia="標楷體" w:hAnsi="Times New Roman" w:cs="Times New Roman"/>
          <w:szCs w:val="24"/>
        </w:rPr>
        <w:t>月</w:t>
      </w:r>
      <w:r w:rsidRPr="006D7E47">
        <w:rPr>
          <w:rFonts w:ascii="Times New Roman" w:eastAsia="標楷體" w:hAnsi="Times New Roman" w:cs="Times New Roman"/>
          <w:szCs w:val="24"/>
        </w:rPr>
        <w:t>9</w:t>
      </w:r>
      <w:r w:rsidRPr="006D7E47">
        <w:rPr>
          <w:rFonts w:ascii="Times New Roman" w:eastAsia="標楷體" w:hAnsi="Times New Roman" w:cs="Times New Roman"/>
          <w:szCs w:val="24"/>
        </w:rPr>
        <w:t>日</w:t>
      </w:r>
      <w:r w:rsidRPr="006D7E47">
        <w:rPr>
          <w:rFonts w:ascii="Times New Roman" w:eastAsia="標楷體" w:hAnsi="Times New Roman" w:cs="Times New Roman" w:hint="eastAsia"/>
          <w:szCs w:val="24"/>
        </w:rPr>
        <w:t>（週四）</w:t>
      </w:r>
      <w:r w:rsidR="00233CF3">
        <w:rPr>
          <w:rFonts w:ascii="Times New Roman" w:eastAsia="標楷體" w:hAnsi="Times New Roman" w:cs="Times New Roman" w:hint="eastAsia"/>
          <w:szCs w:val="24"/>
        </w:rPr>
        <w:t>1</w:t>
      </w:r>
      <w:r w:rsidR="00233CF3">
        <w:rPr>
          <w:rFonts w:ascii="Times New Roman" w:eastAsia="標楷體" w:hAnsi="Times New Roman" w:cs="Times New Roman"/>
          <w:szCs w:val="24"/>
        </w:rPr>
        <w:t>3</w:t>
      </w:r>
      <w:r w:rsidRPr="006D7E47">
        <w:rPr>
          <w:rFonts w:ascii="Times New Roman" w:eastAsia="標楷體" w:hAnsi="Times New Roman" w:cs="Times New Roman"/>
          <w:szCs w:val="24"/>
        </w:rPr>
        <w:t>：</w:t>
      </w:r>
      <w:r w:rsidRPr="006D7E47">
        <w:rPr>
          <w:rFonts w:ascii="Times New Roman" w:eastAsia="標楷體" w:hAnsi="Times New Roman" w:cs="Times New Roman"/>
          <w:szCs w:val="24"/>
        </w:rPr>
        <w:t>30</w:t>
      </w:r>
      <w:r w:rsidRPr="006D7E47">
        <w:rPr>
          <w:rFonts w:ascii="Times New Roman" w:eastAsia="標楷體" w:hAnsi="Times New Roman" w:cs="Times New Roman"/>
          <w:szCs w:val="24"/>
        </w:rPr>
        <w:t>〜</w:t>
      </w:r>
      <w:r w:rsidRPr="006D7E47">
        <w:rPr>
          <w:rFonts w:ascii="Times New Roman" w:eastAsia="標楷體" w:hAnsi="Times New Roman" w:cs="Times New Roman"/>
          <w:szCs w:val="24"/>
        </w:rPr>
        <w:t>16</w:t>
      </w:r>
      <w:r w:rsidRPr="006D7E47">
        <w:rPr>
          <w:rFonts w:ascii="Times New Roman" w:eastAsia="標楷體" w:hAnsi="Times New Roman" w:cs="Times New Roman"/>
          <w:szCs w:val="24"/>
        </w:rPr>
        <w:t>：</w:t>
      </w:r>
      <w:r w:rsidR="00233CF3">
        <w:rPr>
          <w:rFonts w:ascii="Times New Roman" w:eastAsia="標楷體" w:hAnsi="Times New Roman" w:cs="Times New Roman"/>
          <w:szCs w:val="24"/>
        </w:rPr>
        <w:t>30</w:t>
      </w:r>
    </w:p>
    <w:p w:rsidR="0049297A" w:rsidRDefault="0049297A" w:rsidP="006D7E47">
      <w:pPr>
        <w:adjustRightInd w:val="0"/>
        <w:snapToGrid w:val="0"/>
        <w:spacing w:beforeLines="100" w:before="360" w:afterLines="20" w:after="72" w:line="320" w:lineRule="exact"/>
        <w:ind w:left="720" w:hangingChars="300" w:hanging="720"/>
        <w:rPr>
          <w:rFonts w:ascii="Times New Roman" w:eastAsia="標楷體" w:hAnsi="Times New Roman" w:cs="Times New Roman"/>
          <w:szCs w:val="24"/>
        </w:rPr>
      </w:pPr>
      <w:r>
        <w:rPr>
          <w:rFonts w:ascii="Times New Roman" w:eastAsia="標楷體" w:hAnsi="Times New Roman" w:cs="Times New Roman" w:hint="eastAsia"/>
          <w:szCs w:val="24"/>
        </w:rPr>
        <w:t>五、實施方式：線上會議室</w:t>
      </w:r>
    </w:p>
    <w:p w:rsidR="0049297A" w:rsidRPr="006D7E47" w:rsidRDefault="0049297A" w:rsidP="0049297A">
      <w:pPr>
        <w:adjustRightInd w:val="0"/>
        <w:snapToGrid w:val="0"/>
        <w:spacing w:beforeLines="50" w:before="180" w:afterLines="20" w:after="72" w:line="320" w:lineRule="exact"/>
        <w:ind w:left="720" w:hangingChars="300" w:hanging="720"/>
        <w:rPr>
          <w:rFonts w:ascii="Times New Roman" w:eastAsia="標楷體" w:hAnsi="Times New Roman" w:cs="Times New Roman"/>
          <w:szCs w:val="24"/>
        </w:rPr>
      </w:pPr>
      <w:r w:rsidRPr="006D7E47">
        <w:rPr>
          <w:rFonts w:ascii="Times New Roman" w:eastAsia="標楷體" w:hAnsi="Times New Roman" w:cs="Times New Roman" w:hint="eastAsia"/>
          <w:szCs w:val="24"/>
        </w:rPr>
        <w:t>（一）</w:t>
      </w:r>
      <w:r w:rsidRPr="0049297A">
        <w:rPr>
          <w:rFonts w:ascii="Times New Roman" w:eastAsia="標楷體" w:hAnsi="Times New Roman" w:cs="Times New Roman" w:hint="eastAsia"/>
          <w:szCs w:val="24"/>
        </w:rPr>
        <w:t xml:space="preserve">Google meet </w:t>
      </w:r>
      <w:r w:rsidRPr="0049297A">
        <w:rPr>
          <w:rFonts w:ascii="Times New Roman" w:eastAsia="標楷體" w:hAnsi="Times New Roman" w:cs="Times New Roman" w:hint="eastAsia"/>
          <w:szCs w:val="24"/>
        </w:rPr>
        <w:t>，視訊通話連結：</w:t>
      </w:r>
      <w:r w:rsidR="00FB4827" w:rsidRPr="00FB4827">
        <w:rPr>
          <w:rFonts w:ascii="Times New Roman" w:eastAsia="標楷體" w:hAnsi="Times New Roman" w:cs="Times New Roman"/>
          <w:szCs w:val="24"/>
        </w:rPr>
        <w:t>https://meet.google.com/vrw-vjsw-ngb</w:t>
      </w:r>
      <w:r w:rsidRPr="006D7E47">
        <w:rPr>
          <w:rFonts w:ascii="Times New Roman" w:eastAsia="標楷體" w:hAnsi="Times New Roman" w:cs="Times New Roman" w:hint="eastAsia"/>
          <w:szCs w:val="24"/>
        </w:rPr>
        <w:t>。</w:t>
      </w:r>
    </w:p>
    <w:p w:rsidR="0049297A" w:rsidRPr="0049297A" w:rsidRDefault="0049297A" w:rsidP="0049297A">
      <w:pPr>
        <w:adjustRightInd w:val="0"/>
        <w:snapToGrid w:val="0"/>
        <w:spacing w:beforeLines="50" w:before="180" w:afterLines="20" w:after="72" w:line="320" w:lineRule="exact"/>
        <w:ind w:left="720" w:hangingChars="300" w:hanging="720"/>
        <w:rPr>
          <w:rFonts w:ascii="Times New Roman" w:eastAsia="標楷體" w:hAnsi="Times New Roman" w:cs="Times New Roman"/>
          <w:szCs w:val="24"/>
        </w:rPr>
      </w:pPr>
      <w:r w:rsidRPr="006D7E47">
        <w:rPr>
          <w:rFonts w:ascii="Times New Roman" w:eastAsia="標楷體" w:hAnsi="Times New Roman" w:cs="Times New Roman" w:hint="eastAsia"/>
          <w:szCs w:val="24"/>
        </w:rPr>
        <w:t>（二）</w:t>
      </w:r>
      <w:r w:rsidRPr="0049297A">
        <w:rPr>
          <w:rFonts w:ascii="Times New Roman" w:eastAsia="標楷體" w:hAnsi="Times New Roman" w:cs="Times New Roman" w:hint="eastAsia"/>
          <w:szCs w:val="24"/>
        </w:rPr>
        <w:t>請提早十分鐘進入線上研習會議室，進入後，請在訊息區留言</w:t>
      </w:r>
      <w:r w:rsidRPr="0049297A">
        <w:rPr>
          <w:rFonts w:ascii="Times New Roman" w:eastAsia="標楷體" w:hAnsi="Times New Roman" w:cs="Times New Roman" w:hint="eastAsia"/>
          <w:szCs w:val="24"/>
        </w:rPr>
        <w:t>-</w:t>
      </w:r>
      <w:r w:rsidRPr="0049297A">
        <w:rPr>
          <w:rFonts w:ascii="Times New Roman" w:eastAsia="標楷體" w:hAnsi="Times New Roman" w:cs="Times New Roman" w:hint="eastAsia"/>
          <w:szCs w:val="24"/>
        </w:rPr>
        <w:t>○○國中</w:t>
      </w:r>
      <w:r w:rsidRPr="0049297A">
        <w:rPr>
          <w:rFonts w:ascii="Times New Roman" w:eastAsia="標楷體" w:hAnsi="Times New Roman" w:cs="Times New Roman" w:hint="eastAsia"/>
          <w:szCs w:val="24"/>
        </w:rPr>
        <w:t>(</w:t>
      </w:r>
      <w:r w:rsidRPr="0049297A">
        <w:rPr>
          <w:rFonts w:ascii="Times New Roman" w:eastAsia="標楷體" w:hAnsi="Times New Roman" w:cs="Times New Roman" w:hint="eastAsia"/>
          <w:szCs w:val="24"/>
        </w:rPr>
        <w:t>小</w:t>
      </w:r>
      <w:r w:rsidRPr="0049297A">
        <w:rPr>
          <w:rFonts w:ascii="Times New Roman" w:eastAsia="標楷體" w:hAnsi="Times New Roman" w:cs="Times New Roman" w:hint="eastAsia"/>
          <w:szCs w:val="24"/>
        </w:rPr>
        <w:t>)</w:t>
      </w:r>
      <w:r w:rsidRPr="0049297A">
        <w:rPr>
          <w:rFonts w:ascii="Times New Roman" w:eastAsia="標楷體" w:hAnsi="Times New Roman" w:cs="Times New Roman" w:hint="eastAsia"/>
          <w:szCs w:val="24"/>
        </w:rPr>
        <w:t>○○○</w:t>
      </w:r>
    </w:p>
    <w:p w:rsidR="0049297A" w:rsidRPr="006D7E47" w:rsidRDefault="0049297A" w:rsidP="0049297A">
      <w:pPr>
        <w:adjustRightInd w:val="0"/>
        <w:snapToGrid w:val="0"/>
        <w:spacing w:beforeLines="50" w:before="180" w:afterLines="20" w:after="72" w:line="320" w:lineRule="exact"/>
        <w:ind w:left="720" w:hangingChars="300" w:hanging="720"/>
        <w:rPr>
          <w:rFonts w:ascii="Times New Roman" w:eastAsia="標楷體" w:hAnsi="Times New Roman" w:cs="Times New Roman"/>
          <w:szCs w:val="24"/>
        </w:rPr>
      </w:pPr>
      <w:r w:rsidRPr="0049297A">
        <w:rPr>
          <w:rFonts w:ascii="Times New Roman" w:eastAsia="標楷體" w:hAnsi="Times New Roman" w:cs="Times New Roman" w:hint="eastAsia"/>
          <w:szCs w:val="24"/>
        </w:rPr>
        <w:t xml:space="preserve">     </w:t>
      </w:r>
      <w:r w:rsidRPr="0049297A">
        <w:rPr>
          <w:rFonts w:ascii="Times New Roman" w:eastAsia="標楷體" w:hAnsi="Times New Roman" w:cs="Times New Roman" w:hint="eastAsia"/>
          <w:szCs w:val="24"/>
        </w:rPr>
        <w:t>老師簽到，並請先關閉麥克風</w:t>
      </w:r>
      <w:r w:rsidRPr="006D7E47">
        <w:rPr>
          <w:rFonts w:ascii="Times New Roman" w:eastAsia="標楷體" w:hAnsi="Times New Roman" w:cs="Times New Roman"/>
          <w:szCs w:val="24"/>
        </w:rPr>
        <w:t>。</w:t>
      </w:r>
    </w:p>
    <w:p w:rsidR="006D7E47" w:rsidRPr="006D7E47" w:rsidRDefault="006D7E47" w:rsidP="006D7E47">
      <w:pPr>
        <w:adjustRightInd w:val="0"/>
        <w:snapToGrid w:val="0"/>
        <w:spacing w:beforeLines="100" w:before="360" w:afterLines="20" w:after="72" w:line="320" w:lineRule="exact"/>
        <w:ind w:left="720" w:hangingChars="300" w:hanging="720"/>
        <w:rPr>
          <w:rFonts w:ascii="Times New Roman" w:eastAsia="標楷體" w:hAnsi="Times New Roman" w:cs="Times New Roman"/>
          <w:szCs w:val="24"/>
        </w:rPr>
      </w:pPr>
      <w:r w:rsidRPr="006D7E47">
        <w:rPr>
          <w:rFonts w:ascii="Times New Roman" w:eastAsia="標楷體" w:hAnsi="Times New Roman" w:cs="Times New Roman"/>
          <w:szCs w:val="24"/>
        </w:rPr>
        <w:t>六、參加對象與人數：</w:t>
      </w:r>
      <w:r w:rsidRPr="006D7E47">
        <w:rPr>
          <w:rFonts w:ascii="Times New Roman" w:eastAsia="標楷體" w:hAnsi="Times New Roman" w:cs="Times New Roman"/>
          <w:szCs w:val="24"/>
        </w:rPr>
        <w:t>40</w:t>
      </w:r>
      <w:r w:rsidRPr="006D7E47">
        <w:rPr>
          <w:rFonts w:ascii="Times New Roman" w:eastAsia="標楷體" w:hAnsi="Times New Roman" w:cs="Times New Roman" w:hint="eastAsia"/>
          <w:szCs w:val="24"/>
        </w:rPr>
        <w:t>人為限</w:t>
      </w:r>
      <w:bookmarkStart w:id="0" w:name="_GoBack"/>
      <w:bookmarkEnd w:id="0"/>
    </w:p>
    <w:p w:rsidR="006D7E47" w:rsidRPr="006D7E47" w:rsidRDefault="006D7E47" w:rsidP="006D7E47">
      <w:pPr>
        <w:adjustRightInd w:val="0"/>
        <w:snapToGrid w:val="0"/>
        <w:spacing w:beforeLines="50" w:before="180" w:afterLines="20" w:after="72" w:line="320" w:lineRule="exact"/>
        <w:ind w:left="720" w:hangingChars="300" w:hanging="720"/>
        <w:rPr>
          <w:rFonts w:ascii="Times New Roman" w:eastAsia="標楷體" w:hAnsi="Times New Roman" w:cs="Times New Roman"/>
          <w:szCs w:val="24"/>
        </w:rPr>
      </w:pPr>
      <w:r w:rsidRPr="006D7E47">
        <w:rPr>
          <w:rFonts w:ascii="Times New Roman" w:eastAsia="標楷體" w:hAnsi="Times New Roman" w:cs="Times New Roman" w:hint="eastAsia"/>
          <w:szCs w:val="24"/>
        </w:rPr>
        <w:t>（一）</w:t>
      </w:r>
      <w:r w:rsidRPr="006D7E47">
        <w:rPr>
          <w:rFonts w:ascii="Times New Roman" w:eastAsia="標楷體" w:hAnsi="Times New Roman" w:cs="Times New Roman"/>
          <w:szCs w:val="24"/>
        </w:rPr>
        <w:t>嘉義市國教輔導團性別平等教育議題輔導小組</w:t>
      </w:r>
      <w:r w:rsidRPr="006D7E47">
        <w:rPr>
          <w:rFonts w:ascii="Times New Roman" w:eastAsia="標楷體" w:hAnsi="Times New Roman" w:cs="Times New Roman" w:hint="eastAsia"/>
          <w:szCs w:val="24"/>
        </w:rPr>
        <w:t>國中小輔導員。</w:t>
      </w:r>
    </w:p>
    <w:p w:rsidR="006D7E47" w:rsidRPr="006D7E47" w:rsidRDefault="006D7E47" w:rsidP="006D7E47">
      <w:pPr>
        <w:adjustRightInd w:val="0"/>
        <w:snapToGrid w:val="0"/>
        <w:spacing w:beforeLines="50" w:before="180" w:afterLines="20" w:after="72" w:line="320" w:lineRule="exact"/>
        <w:ind w:left="720" w:hangingChars="300" w:hanging="720"/>
        <w:rPr>
          <w:rFonts w:ascii="Times New Roman" w:eastAsia="標楷體" w:hAnsi="Times New Roman" w:cs="Times New Roman"/>
          <w:szCs w:val="24"/>
        </w:rPr>
      </w:pPr>
      <w:r w:rsidRPr="006D7E47">
        <w:rPr>
          <w:rFonts w:ascii="Times New Roman" w:eastAsia="標楷體" w:hAnsi="Times New Roman" w:cs="Times New Roman" w:hint="eastAsia"/>
          <w:szCs w:val="24"/>
        </w:rPr>
        <w:t>（二）</w:t>
      </w:r>
      <w:r w:rsidRPr="006D7E47">
        <w:rPr>
          <w:rFonts w:ascii="Times New Roman" w:eastAsia="標楷體" w:hAnsi="Times New Roman" w:cs="Times New Roman"/>
          <w:szCs w:val="24"/>
        </w:rPr>
        <w:t>嘉義市</w:t>
      </w:r>
      <w:r w:rsidRPr="006D7E47">
        <w:rPr>
          <w:rFonts w:ascii="Times New Roman" w:eastAsia="標楷體" w:hAnsi="Times New Roman" w:cs="Times New Roman" w:hint="eastAsia"/>
          <w:szCs w:val="24"/>
        </w:rPr>
        <w:t>國中小各校實</w:t>
      </w:r>
      <w:r w:rsidRPr="006D7E47">
        <w:rPr>
          <w:rFonts w:ascii="Times New Roman" w:eastAsia="標楷體" w:hAnsi="Times New Roman" w:cs="Times New Roman"/>
          <w:szCs w:val="24"/>
        </w:rPr>
        <w:t>際擔任</w:t>
      </w:r>
      <w:r w:rsidR="00233CF3">
        <w:rPr>
          <w:rFonts w:ascii="標楷體" w:eastAsia="標楷體" w:hAnsi="標楷體" w:cs="Times New Roman" w:hint="eastAsia"/>
          <w:szCs w:val="24"/>
        </w:rPr>
        <w:t>健體領域</w:t>
      </w:r>
      <w:r w:rsidRPr="006D7E47">
        <w:rPr>
          <w:rFonts w:ascii="Times New Roman" w:eastAsia="標楷體" w:hAnsi="Times New Roman" w:cs="Times New Roman" w:hint="eastAsia"/>
          <w:szCs w:val="24"/>
        </w:rPr>
        <w:t>之</w:t>
      </w:r>
      <w:r w:rsidRPr="006D7E47">
        <w:rPr>
          <w:rFonts w:ascii="Times New Roman" w:eastAsia="標楷體" w:hAnsi="Times New Roman" w:cs="Times New Roman"/>
          <w:szCs w:val="24"/>
        </w:rPr>
        <w:t>教師</w:t>
      </w:r>
      <w:r w:rsidRPr="006D7E47">
        <w:rPr>
          <w:rFonts w:ascii="Times New Roman" w:eastAsia="標楷體" w:hAnsi="Times New Roman" w:cs="Times New Roman" w:hint="eastAsia"/>
          <w:szCs w:val="24"/>
        </w:rPr>
        <w:t>優先</w:t>
      </w:r>
      <w:r w:rsidRPr="006D7E47">
        <w:rPr>
          <w:rFonts w:ascii="Times New Roman" w:eastAsia="標楷體" w:hAnsi="Times New Roman" w:cs="Times New Roman"/>
          <w:szCs w:val="24"/>
        </w:rPr>
        <w:t>，每校一人。</w:t>
      </w:r>
    </w:p>
    <w:p w:rsidR="006D7E47" w:rsidRPr="006D7E47" w:rsidRDefault="006D7E47" w:rsidP="006D7E47">
      <w:pPr>
        <w:widowControl/>
        <w:rPr>
          <w:rFonts w:ascii="Times New Roman" w:eastAsia="標楷體" w:hAnsi="Times New Roman" w:cs="Times New Roman"/>
          <w:szCs w:val="24"/>
        </w:rPr>
      </w:pPr>
      <w:r w:rsidRPr="006D7E47">
        <w:rPr>
          <w:rFonts w:ascii="Times New Roman" w:eastAsia="標楷體" w:hAnsi="Times New Roman" w:cs="Times New Roman"/>
          <w:szCs w:val="24"/>
        </w:rPr>
        <w:br w:type="page"/>
      </w:r>
    </w:p>
    <w:p w:rsidR="006D7E47" w:rsidRPr="006D7E47" w:rsidRDefault="006D7E47" w:rsidP="006D7E47">
      <w:pPr>
        <w:adjustRightInd w:val="0"/>
        <w:snapToGrid w:val="0"/>
        <w:spacing w:beforeLines="100" w:before="360" w:afterLines="20" w:after="72" w:line="320" w:lineRule="exact"/>
        <w:ind w:left="720" w:hangingChars="300" w:hanging="720"/>
        <w:rPr>
          <w:rFonts w:ascii="Times New Roman" w:eastAsia="標楷體" w:hAnsi="Times New Roman" w:cs="Times New Roman"/>
          <w:szCs w:val="24"/>
        </w:rPr>
      </w:pPr>
      <w:r w:rsidRPr="006D7E47">
        <w:rPr>
          <w:rFonts w:ascii="Times New Roman" w:eastAsia="標楷體" w:hAnsi="Times New Roman" w:cs="Times New Roman"/>
          <w:szCs w:val="24"/>
        </w:rPr>
        <w:lastRenderedPageBreak/>
        <w:t>七、課程內容</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4224"/>
        <w:gridCol w:w="2127"/>
      </w:tblGrid>
      <w:tr w:rsidR="006D7E47" w:rsidRPr="006D7E47" w:rsidTr="006D7E47">
        <w:trPr>
          <w:trHeight w:val="340"/>
          <w:tblHeader/>
          <w:jc w:val="center"/>
        </w:trPr>
        <w:tc>
          <w:tcPr>
            <w:tcW w:w="2013" w:type="dxa"/>
            <w:shd w:val="clear" w:color="auto" w:fill="D9D9D9"/>
            <w:vAlign w:val="center"/>
          </w:tcPr>
          <w:p w:rsidR="006D7E47" w:rsidRPr="006D7E47" w:rsidRDefault="006D7E47" w:rsidP="006D7E47">
            <w:pPr>
              <w:adjustRightInd w:val="0"/>
              <w:snapToGrid w:val="0"/>
              <w:spacing w:line="300" w:lineRule="exact"/>
              <w:jc w:val="center"/>
              <w:rPr>
                <w:rFonts w:ascii="Times New Roman" w:eastAsia="標楷體" w:hAnsi="Times New Roman" w:cs="Times New Roman"/>
                <w:kern w:val="0"/>
                <w:szCs w:val="24"/>
              </w:rPr>
            </w:pPr>
            <w:r w:rsidRPr="006D7E47">
              <w:rPr>
                <w:rFonts w:ascii="Times New Roman" w:eastAsia="標楷體" w:hAnsi="Times New Roman" w:cs="Times New Roman"/>
                <w:kern w:val="0"/>
                <w:szCs w:val="24"/>
              </w:rPr>
              <w:t>時間</w:t>
            </w:r>
          </w:p>
        </w:tc>
        <w:tc>
          <w:tcPr>
            <w:tcW w:w="4224" w:type="dxa"/>
            <w:shd w:val="clear" w:color="auto" w:fill="D9D9D9"/>
            <w:vAlign w:val="center"/>
          </w:tcPr>
          <w:p w:rsidR="006D7E47" w:rsidRPr="006D7E47" w:rsidRDefault="006D7E47" w:rsidP="006D7E47">
            <w:pPr>
              <w:adjustRightInd w:val="0"/>
              <w:snapToGrid w:val="0"/>
              <w:spacing w:line="300" w:lineRule="exact"/>
              <w:jc w:val="center"/>
              <w:rPr>
                <w:rFonts w:ascii="Times New Roman" w:eastAsia="標楷體" w:hAnsi="Times New Roman" w:cs="Times New Roman"/>
                <w:kern w:val="0"/>
                <w:szCs w:val="24"/>
              </w:rPr>
            </w:pPr>
            <w:r w:rsidRPr="006D7E47">
              <w:rPr>
                <w:rFonts w:ascii="Times New Roman" w:eastAsia="標楷體" w:hAnsi="Times New Roman" w:cs="Times New Roman"/>
                <w:kern w:val="0"/>
                <w:szCs w:val="24"/>
              </w:rPr>
              <w:t>主題</w:t>
            </w:r>
          </w:p>
        </w:tc>
        <w:tc>
          <w:tcPr>
            <w:tcW w:w="2127" w:type="dxa"/>
            <w:shd w:val="clear" w:color="auto" w:fill="D9D9D9"/>
            <w:vAlign w:val="center"/>
          </w:tcPr>
          <w:p w:rsidR="006D7E47" w:rsidRPr="006D7E47" w:rsidRDefault="006D7E47" w:rsidP="006D7E47">
            <w:pPr>
              <w:adjustRightInd w:val="0"/>
              <w:snapToGrid w:val="0"/>
              <w:spacing w:line="300" w:lineRule="exact"/>
              <w:jc w:val="center"/>
              <w:rPr>
                <w:rFonts w:ascii="Times New Roman" w:eastAsia="標楷體" w:hAnsi="Times New Roman" w:cs="Times New Roman"/>
                <w:kern w:val="0"/>
                <w:szCs w:val="24"/>
              </w:rPr>
            </w:pPr>
            <w:r w:rsidRPr="006D7E47">
              <w:rPr>
                <w:rFonts w:ascii="Times New Roman" w:eastAsia="標楷體" w:hAnsi="Times New Roman" w:cs="Times New Roman"/>
                <w:kern w:val="0"/>
                <w:szCs w:val="24"/>
              </w:rPr>
              <w:t>講師</w:t>
            </w:r>
            <w:r w:rsidRPr="006D7E47">
              <w:rPr>
                <w:rFonts w:ascii="Times New Roman" w:eastAsia="標楷體" w:hAnsi="Times New Roman" w:cs="Times New Roman" w:hint="eastAsia"/>
                <w:kern w:val="0"/>
                <w:szCs w:val="24"/>
              </w:rPr>
              <w:t>／</w:t>
            </w:r>
            <w:r w:rsidRPr="006D7E47">
              <w:rPr>
                <w:rFonts w:ascii="Times New Roman" w:eastAsia="標楷體" w:hAnsi="Times New Roman" w:cs="Times New Roman"/>
                <w:kern w:val="0"/>
                <w:szCs w:val="24"/>
              </w:rPr>
              <w:t>主持人</w:t>
            </w:r>
          </w:p>
        </w:tc>
      </w:tr>
      <w:tr w:rsidR="002140F3" w:rsidRPr="006D7E47" w:rsidTr="002D2BE7">
        <w:trPr>
          <w:trHeight w:val="20"/>
          <w:jc w:val="center"/>
        </w:trPr>
        <w:tc>
          <w:tcPr>
            <w:tcW w:w="2013" w:type="dxa"/>
          </w:tcPr>
          <w:p w:rsidR="002140F3" w:rsidRPr="008A47AA" w:rsidRDefault="002140F3" w:rsidP="002140F3">
            <w:pPr>
              <w:jc w:val="center"/>
            </w:pPr>
            <w:r w:rsidRPr="008A47AA">
              <w:rPr>
                <w:rFonts w:hint="eastAsia"/>
              </w:rPr>
              <w:t>13</w:t>
            </w:r>
            <w:r w:rsidRPr="008A47AA">
              <w:rPr>
                <w:rFonts w:hint="eastAsia"/>
              </w:rPr>
              <w:t>：</w:t>
            </w:r>
            <w:r w:rsidRPr="008A47AA">
              <w:rPr>
                <w:rFonts w:hint="eastAsia"/>
              </w:rPr>
              <w:t>20</w:t>
            </w:r>
            <w:r w:rsidRPr="008A47AA">
              <w:rPr>
                <w:rFonts w:hint="eastAsia"/>
              </w:rPr>
              <w:t>～</w:t>
            </w:r>
            <w:r w:rsidRPr="008A47AA">
              <w:rPr>
                <w:rFonts w:hint="eastAsia"/>
              </w:rPr>
              <w:t>13</w:t>
            </w:r>
            <w:r w:rsidRPr="008A47AA">
              <w:rPr>
                <w:rFonts w:hint="eastAsia"/>
              </w:rPr>
              <w:t>：</w:t>
            </w:r>
            <w:r w:rsidRPr="008A47AA">
              <w:rPr>
                <w:rFonts w:hint="eastAsia"/>
              </w:rPr>
              <w:t>30</w:t>
            </w:r>
          </w:p>
        </w:tc>
        <w:tc>
          <w:tcPr>
            <w:tcW w:w="4224" w:type="dxa"/>
            <w:vAlign w:val="center"/>
          </w:tcPr>
          <w:p w:rsidR="002140F3" w:rsidRPr="006D7E47" w:rsidRDefault="002140F3" w:rsidP="002140F3">
            <w:pPr>
              <w:adjustRightInd w:val="0"/>
              <w:snapToGrid w:val="0"/>
              <w:spacing w:line="300" w:lineRule="exact"/>
              <w:jc w:val="center"/>
              <w:rPr>
                <w:rFonts w:ascii="Times New Roman" w:eastAsia="標楷體" w:hAnsi="Times New Roman" w:cs="Times New Roman"/>
                <w:kern w:val="0"/>
                <w:szCs w:val="24"/>
              </w:rPr>
            </w:pPr>
            <w:r w:rsidRPr="006D7E47">
              <w:rPr>
                <w:rFonts w:ascii="Times New Roman" w:eastAsia="標楷體" w:hAnsi="Times New Roman" w:cs="Times New Roman"/>
                <w:kern w:val="0"/>
                <w:szCs w:val="24"/>
              </w:rPr>
              <w:t>報到</w:t>
            </w:r>
          </w:p>
        </w:tc>
        <w:tc>
          <w:tcPr>
            <w:tcW w:w="2127" w:type="dxa"/>
            <w:vAlign w:val="center"/>
          </w:tcPr>
          <w:p w:rsidR="002140F3" w:rsidRPr="006D7E47" w:rsidRDefault="002140F3" w:rsidP="002140F3">
            <w:pPr>
              <w:adjustRightInd w:val="0"/>
              <w:snapToGrid w:val="0"/>
              <w:spacing w:line="300" w:lineRule="exact"/>
              <w:jc w:val="center"/>
              <w:rPr>
                <w:rFonts w:ascii="Times New Roman" w:eastAsia="標楷體" w:hAnsi="Times New Roman" w:cs="Times New Roman"/>
                <w:kern w:val="0"/>
                <w:szCs w:val="24"/>
              </w:rPr>
            </w:pPr>
            <w:r w:rsidRPr="006D7E47">
              <w:rPr>
                <w:rFonts w:ascii="Times New Roman" w:eastAsia="標楷體" w:hAnsi="Times New Roman" w:cs="Times New Roman"/>
                <w:kern w:val="0"/>
                <w:szCs w:val="24"/>
              </w:rPr>
              <w:t>教務處</w:t>
            </w:r>
          </w:p>
        </w:tc>
      </w:tr>
      <w:tr w:rsidR="002140F3" w:rsidRPr="006D7E47" w:rsidTr="002D2BE7">
        <w:trPr>
          <w:trHeight w:val="20"/>
          <w:jc w:val="center"/>
        </w:trPr>
        <w:tc>
          <w:tcPr>
            <w:tcW w:w="2013" w:type="dxa"/>
          </w:tcPr>
          <w:p w:rsidR="002140F3" w:rsidRPr="008A47AA" w:rsidRDefault="002140F3" w:rsidP="002140F3">
            <w:pPr>
              <w:jc w:val="center"/>
            </w:pPr>
            <w:r w:rsidRPr="008A47AA">
              <w:rPr>
                <w:rFonts w:hint="eastAsia"/>
              </w:rPr>
              <w:t>13</w:t>
            </w:r>
            <w:r w:rsidRPr="008A47AA">
              <w:rPr>
                <w:rFonts w:hint="eastAsia"/>
              </w:rPr>
              <w:t>：</w:t>
            </w:r>
            <w:r w:rsidRPr="008A47AA">
              <w:rPr>
                <w:rFonts w:hint="eastAsia"/>
              </w:rPr>
              <w:t>30</w:t>
            </w:r>
            <w:r w:rsidRPr="008A47AA">
              <w:rPr>
                <w:rFonts w:hint="eastAsia"/>
              </w:rPr>
              <w:t>～</w:t>
            </w:r>
            <w:r w:rsidRPr="008A47AA">
              <w:rPr>
                <w:rFonts w:hint="eastAsia"/>
              </w:rPr>
              <w:t>13</w:t>
            </w:r>
            <w:r w:rsidRPr="008A47AA">
              <w:rPr>
                <w:rFonts w:hint="eastAsia"/>
              </w:rPr>
              <w:t>：</w:t>
            </w:r>
            <w:r w:rsidRPr="008A47AA">
              <w:rPr>
                <w:rFonts w:hint="eastAsia"/>
              </w:rPr>
              <w:t>40</w:t>
            </w:r>
          </w:p>
        </w:tc>
        <w:tc>
          <w:tcPr>
            <w:tcW w:w="4224" w:type="dxa"/>
            <w:vAlign w:val="center"/>
          </w:tcPr>
          <w:p w:rsidR="002140F3" w:rsidRPr="006D7E47" w:rsidRDefault="002140F3" w:rsidP="002140F3">
            <w:pPr>
              <w:adjustRightInd w:val="0"/>
              <w:snapToGrid w:val="0"/>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長官致詞</w:t>
            </w:r>
          </w:p>
        </w:tc>
        <w:tc>
          <w:tcPr>
            <w:tcW w:w="2127" w:type="dxa"/>
            <w:vAlign w:val="center"/>
          </w:tcPr>
          <w:p w:rsidR="002140F3" w:rsidRPr="006D7E47" w:rsidRDefault="002140F3" w:rsidP="002140F3">
            <w:pPr>
              <w:adjustRightInd w:val="0"/>
              <w:snapToGrid w:val="0"/>
              <w:spacing w:line="300" w:lineRule="exact"/>
              <w:jc w:val="center"/>
              <w:rPr>
                <w:rFonts w:ascii="Times New Roman" w:eastAsia="標楷體" w:hAnsi="Times New Roman" w:cs="Times New Roman"/>
                <w:kern w:val="0"/>
                <w:szCs w:val="24"/>
              </w:rPr>
            </w:pPr>
          </w:p>
        </w:tc>
      </w:tr>
      <w:tr w:rsidR="002140F3" w:rsidRPr="006D7E47" w:rsidTr="002D2BE7">
        <w:trPr>
          <w:trHeight w:val="20"/>
          <w:jc w:val="center"/>
        </w:trPr>
        <w:tc>
          <w:tcPr>
            <w:tcW w:w="2013" w:type="dxa"/>
          </w:tcPr>
          <w:p w:rsidR="002140F3" w:rsidRPr="008A47AA" w:rsidRDefault="002140F3" w:rsidP="002140F3">
            <w:pPr>
              <w:jc w:val="center"/>
            </w:pPr>
            <w:r w:rsidRPr="008A47AA">
              <w:rPr>
                <w:rFonts w:hint="eastAsia"/>
              </w:rPr>
              <w:t>13</w:t>
            </w:r>
            <w:r w:rsidRPr="008A47AA">
              <w:rPr>
                <w:rFonts w:hint="eastAsia"/>
              </w:rPr>
              <w:t>：</w:t>
            </w:r>
            <w:r w:rsidRPr="008A47AA">
              <w:rPr>
                <w:rFonts w:hint="eastAsia"/>
              </w:rPr>
              <w:t>40</w:t>
            </w:r>
            <w:r w:rsidRPr="008A47AA">
              <w:rPr>
                <w:rFonts w:hint="eastAsia"/>
              </w:rPr>
              <w:t>～</w:t>
            </w:r>
            <w:r w:rsidRPr="008A47AA">
              <w:rPr>
                <w:rFonts w:hint="eastAsia"/>
              </w:rPr>
              <w:t>15</w:t>
            </w:r>
            <w:r w:rsidRPr="008A47AA">
              <w:rPr>
                <w:rFonts w:hint="eastAsia"/>
              </w:rPr>
              <w:t>：</w:t>
            </w:r>
            <w:r w:rsidRPr="008A47AA">
              <w:rPr>
                <w:rFonts w:hint="eastAsia"/>
              </w:rPr>
              <w:t>10</w:t>
            </w:r>
          </w:p>
        </w:tc>
        <w:tc>
          <w:tcPr>
            <w:tcW w:w="4224" w:type="dxa"/>
            <w:vAlign w:val="center"/>
          </w:tcPr>
          <w:p w:rsidR="002140F3" w:rsidRPr="006D7E47" w:rsidRDefault="002140F3" w:rsidP="002140F3">
            <w:pPr>
              <w:adjustRightInd w:val="0"/>
              <w:snapToGrid w:val="0"/>
              <w:spacing w:line="300" w:lineRule="exact"/>
              <w:jc w:val="center"/>
              <w:rPr>
                <w:rFonts w:ascii="Times New Roman" w:eastAsia="標楷體" w:hAnsi="Times New Roman" w:cs="Times New Roman"/>
                <w:szCs w:val="24"/>
              </w:rPr>
            </w:pPr>
            <w:r w:rsidRPr="002140F3">
              <w:rPr>
                <w:rFonts w:ascii="Times New Roman" w:eastAsia="標楷體" w:hAnsi="Times New Roman" w:cs="Times New Roman" w:hint="eastAsia"/>
                <w:szCs w:val="24"/>
              </w:rPr>
              <w:t>塞可斯青少年性教育桌遊用在青少年團體中之設計概念與實際試玩體驗</w:t>
            </w:r>
          </w:p>
        </w:tc>
        <w:tc>
          <w:tcPr>
            <w:tcW w:w="2127" w:type="dxa"/>
            <w:vAlign w:val="center"/>
          </w:tcPr>
          <w:p w:rsidR="002140F3" w:rsidRPr="006D7E47" w:rsidRDefault="002140F3" w:rsidP="002140F3">
            <w:pPr>
              <w:adjustRightInd w:val="0"/>
              <w:snapToGrid w:val="0"/>
              <w:spacing w:line="300" w:lineRule="exact"/>
              <w:jc w:val="center"/>
              <w:rPr>
                <w:rFonts w:ascii="Times New Roman" w:eastAsia="標楷體" w:hAnsi="Times New Roman" w:cs="Times New Roman"/>
                <w:szCs w:val="24"/>
              </w:rPr>
            </w:pPr>
            <w:r w:rsidRPr="006D7E47">
              <w:rPr>
                <w:rFonts w:ascii="Times New Roman" w:eastAsia="標楷體" w:hAnsi="Times New Roman" w:cs="Times New Roman"/>
                <w:szCs w:val="24"/>
              </w:rPr>
              <w:t>李翊平</w:t>
            </w:r>
            <w:r w:rsidRPr="006D7E47">
              <w:rPr>
                <w:rFonts w:ascii="Times New Roman" w:eastAsia="標楷體" w:hAnsi="Times New Roman" w:cs="Times New Roman"/>
                <w:szCs w:val="24"/>
              </w:rPr>
              <w:t xml:space="preserve"> </w:t>
            </w:r>
            <w:r w:rsidRPr="006D7E47">
              <w:rPr>
                <w:rFonts w:ascii="Times New Roman" w:eastAsia="標楷體" w:hAnsi="Times New Roman" w:cs="Times New Roman"/>
                <w:szCs w:val="24"/>
              </w:rPr>
              <w:t>心理師</w:t>
            </w:r>
          </w:p>
        </w:tc>
      </w:tr>
      <w:tr w:rsidR="002140F3" w:rsidRPr="006D7E47" w:rsidTr="002D2BE7">
        <w:trPr>
          <w:trHeight w:val="20"/>
          <w:jc w:val="center"/>
        </w:trPr>
        <w:tc>
          <w:tcPr>
            <w:tcW w:w="2013" w:type="dxa"/>
          </w:tcPr>
          <w:p w:rsidR="002140F3" w:rsidRPr="008A47AA" w:rsidRDefault="002140F3" w:rsidP="002140F3">
            <w:pPr>
              <w:jc w:val="center"/>
            </w:pPr>
            <w:r w:rsidRPr="008A47AA">
              <w:rPr>
                <w:rFonts w:hint="eastAsia"/>
              </w:rPr>
              <w:t>15</w:t>
            </w:r>
            <w:r w:rsidRPr="008A47AA">
              <w:rPr>
                <w:rFonts w:hint="eastAsia"/>
              </w:rPr>
              <w:t>：</w:t>
            </w:r>
            <w:r w:rsidRPr="008A47AA">
              <w:rPr>
                <w:rFonts w:hint="eastAsia"/>
              </w:rPr>
              <w:t>10</w:t>
            </w:r>
            <w:r w:rsidRPr="008A47AA">
              <w:rPr>
                <w:rFonts w:hint="eastAsia"/>
              </w:rPr>
              <w:t>～</w:t>
            </w:r>
            <w:r w:rsidRPr="008A47AA">
              <w:rPr>
                <w:rFonts w:hint="eastAsia"/>
              </w:rPr>
              <w:t>15</w:t>
            </w:r>
            <w:r w:rsidRPr="008A47AA">
              <w:rPr>
                <w:rFonts w:hint="eastAsia"/>
              </w:rPr>
              <w:t>：</w:t>
            </w:r>
            <w:r w:rsidRPr="008A47AA">
              <w:rPr>
                <w:rFonts w:hint="eastAsia"/>
              </w:rPr>
              <w:t>20</w:t>
            </w:r>
          </w:p>
        </w:tc>
        <w:tc>
          <w:tcPr>
            <w:tcW w:w="4224" w:type="dxa"/>
            <w:vAlign w:val="center"/>
          </w:tcPr>
          <w:p w:rsidR="002140F3" w:rsidRPr="006D7E47" w:rsidRDefault="002140F3" w:rsidP="002140F3">
            <w:pPr>
              <w:adjustRightInd w:val="0"/>
              <w:snapToGrid w:val="0"/>
              <w:spacing w:line="300" w:lineRule="exact"/>
              <w:jc w:val="center"/>
              <w:rPr>
                <w:rFonts w:ascii="Times New Roman" w:eastAsia="標楷體" w:hAnsi="Times New Roman" w:cs="Times New Roman"/>
                <w:szCs w:val="24"/>
              </w:rPr>
            </w:pPr>
            <w:r w:rsidRPr="006D7E47">
              <w:rPr>
                <w:rFonts w:ascii="Times New Roman" w:eastAsia="標楷體" w:hAnsi="Times New Roman" w:cs="Times New Roman"/>
                <w:szCs w:val="24"/>
              </w:rPr>
              <w:t>休息</w:t>
            </w:r>
          </w:p>
        </w:tc>
        <w:tc>
          <w:tcPr>
            <w:tcW w:w="2127" w:type="dxa"/>
            <w:vAlign w:val="center"/>
          </w:tcPr>
          <w:p w:rsidR="002140F3" w:rsidRPr="006D7E47" w:rsidRDefault="002140F3" w:rsidP="002140F3">
            <w:pPr>
              <w:adjustRightInd w:val="0"/>
              <w:snapToGrid w:val="0"/>
              <w:spacing w:line="300" w:lineRule="exact"/>
              <w:jc w:val="center"/>
              <w:rPr>
                <w:rFonts w:ascii="Times New Roman" w:eastAsia="標楷體" w:hAnsi="Times New Roman" w:cs="Times New Roman"/>
                <w:szCs w:val="24"/>
              </w:rPr>
            </w:pPr>
            <w:r w:rsidRPr="006D7E47">
              <w:rPr>
                <w:rFonts w:ascii="Times New Roman" w:eastAsia="標楷體" w:hAnsi="Times New Roman" w:cs="Times New Roman"/>
                <w:szCs w:val="24"/>
              </w:rPr>
              <w:t>輔導團</w:t>
            </w:r>
          </w:p>
        </w:tc>
      </w:tr>
      <w:tr w:rsidR="002140F3" w:rsidRPr="006D7E47" w:rsidTr="002D2BE7">
        <w:trPr>
          <w:trHeight w:val="20"/>
          <w:jc w:val="center"/>
        </w:trPr>
        <w:tc>
          <w:tcPr>
            <w:tcW w:w="2013" w:type="dxa"/>
          </w:tcPr>
          <w:p w:rsidR="002140F3" w:rsidRPr="008A47AA" w:rsidRDefault="002140F3" w:rsidP="002140F3">
            <w:pPr>
              <w:jc w:val="center"/>
            </w:pPr>
            <w:r w:rsidRPr="008A47AA">
              <w:rPr>
                <w:rFonts w:hint="eastAsia"/>
              </w:rPr>
              <w:t>15</w:t>
            </w:r>
            <w:r w:rsidRPr="008A47AA">
              <w:rPr>
                <w:rFonts w:hint="eastAsia"/>
              </w:rPr>
              <w:t>：</w:t>
            </w:r>
            <w:r w:rsidRPr="008A47AA">
              <w:rPr>
                <w:rFonts w:hint="eastAsia"/>
              </w:rPr>
              <w:t>20</w:t>
            </w:r>
            <w:r w:rsidRPr="008A47AA">
              <w:rPr>
                <w:rFonts w:hint="eastAsia"/>
              </w:rPr>
              <w:t>～</w:t>
            </w:r>
            <w:r w:rsidRPr="008A47AA">
              <w:rPr>
                <w:rFonts w:hint="eastAsia"/>
              </w:rPr>
              <w:t>16</w:t>
            </w:r>
            <w:r w:rsidRPr="008A47AA">
              <w:rPr>
                <w:rFonts w:hint="eastAsia"/>
              </w:rPr>
              <w:t>：</w:t>
            </w:r>
            <w:r w:rsidRPr="008A47AA">
              <w:rPr>
                <w:rFonts w:hint="eastAsia"/>
              </w:rPr>
              <w:t>20</w:t>
            </w:r>
          </w:p>
        </w:tc>
        <w:tc>
          <w:tcPr>
            <w:tcW w:w="4224" w:type="dxa"/>
            <w:vAlign w:val="center"/>
          </w:tcPr>
          <w:p w:rsidR="002140F3" w:rsidRPr="006D7E47" w:rsidRDefault="002140F3" w:rsidP="002140F3">
            <w:pPr>
              <w:adjustRightInd w:val="0"/>
              <w:snapToGrid w:val="0"/>
              <w:spacing w:line="300" w:lineRule="exact"/>
              <w:jc w:val="center"/>
              <w:rPr>
                <w:rFonts w:ascii="Times New Roman" w:eastAsia="標楷體" w:hAnsi="Times New Roman" w:cs="Times New Roman"/>
                <w:szCs w:val="24"/>
              </w:rPr>
            </w:pPr>
            <w:r w:rsidRPr="002140F3">
              <w:rPr>
                <w:rFonts w:ascii="Times New Roman" w:eastAsia="標楷體" w:hAnsi="Times New Roman" w:cs="Times New Roman" w:hint="eastAsia"/>
                <w:szCs w:val="24"/>
              </w:rPr>
              <w:t>與青少年談性增能</w:t>
            </w:r>
            <w:r w:rsidRPr="002140F3">
              <w:rPr>
                <w:rFonts w:ascii="Times New Roman" w:eastAsia="標楷體" w:hAnsi="Times New Roman" w:cs="Times New Roman" w:hint="eastAsia"/>
                <w:szCs w:val="24"/>
              </w:rPr>
              <w:t xml:space="preserve"> - </w:t>
            </w:r>
            <w:r w:rsidRPr="002140F3">
              <w:rPr>
                <w:rFonts w:ascii="Times New Roman" w:eastAsia="標楷體" w:hAnsi="Times New Roman" w:cs="Times New Roman" w:hint="eastAsia"/>
                <w:szCs w:val="24"/>
              </w:rPr>
              <w:t>如何運用青春期基礎性生理知識與青少年建立談性關係與認識相關協助資源</w:t>
            </w:r>
          </w:p>
        </w:tc>
        <w:tc>
          <w:tcPr>
            <w:tcW w:w="2127" w:type="dxa"/>
            <w:vAlign w:val="center"/>
          </w:tcPr>
          <w:p w:rsidR="002140F3" w:rsidRPr="006D7E47" w:rsidRDefault="002140F3" w:rsidP="002140F3">
            <w:pPr>
              <w:adjustRightInd w:val="0"/>
              <w:snapToGrid w:val="0"/>
              <w:spacing w:line="300" w:lineRule="exact"/>
              <w:jc w:val="center"/>
              <w:rPr>
                <w:rFonts w:ascii="Times New Roman" w:eastAsia="標楷體" w:hAnsi="Times New Roman" w:cs="Times New Roman"/>
                <w:szCs w:val="24"/>
              </w:rPr>
            </w:pPr>
            <w:r w:rsidRPr="006D7E47">
              <w:rPr>
                <w:rFonts w:ascii="Times New Roman" w:eastAsia="標楷體" w:hAnsi="Times New Roman" w:cs="Times New Roman"/>
                <w:szCs w:val="24"/>
              </w:rPr>
              <w:t>李翊平</w:t>
            </w:r>
            <w:r w:rsidRPr="006D7E47">
              <w:rPr>
                <w:rFonts w:ascii="Times New Roman" w:eastAsia="標楷體" w:hAnsi="Times New Roman" w:cs="Times New Roman"/>
                <w:szCs w:val="24"/>
              </w:rPr>
              <w:t xml:space="preserve"> </w:t>
            </w:r>
            <w:r w:rsidRPr="006D7E47">
              <w:rPr>
                <w:rFonts w:ascii="Times New Roman" w:eastAsia="標楷體" w:hAnsi="Times New Roman" w:cs="Times New Roman"/>
                <w:szCs w:val="24"/>
              </w:rPr>
              <w:t>心理師</w:t>
            </w:r>
          </w:p>
        </w:tc>
      </w:tr>
      <w:tr w:rsidR="002140F3" w:rsidRPr="006D7E47" w:rsidTr="002D2BE7">
        <w:trPr>
          <w:trHeight w:val="20"/>
          <w:jc w:val="center"/>
        </w:trPr>
        <w:tc>
          <w:tcPr>
            <w:tcW w:w="2013" w:type="dxa"/>
          </w:tcPr>
          <w:p w:rsidR="002140F3" w:rsidRPr="008A47AA" w:rsidRDefault="002140F3" w:rsidP="002140F3">
            <w:pPr>
              <w:jc w:val="center"/>
            </w:pPr>
            <w:r w:rsidRPr="008A47AA">
              <w:rPr>
                <w:rFonts w:hint="eastAsia"/>
              </w:rPr>
              <w:t>16</w:t>
            </w:r>
            <w:r w:rsidRPr="008A47AA">
              <w:rPr>
                <w:rFonts w:hint="eastAsia"/>
              </w:rPr>
              <w:t>：</w:t>
            </w:r>
            <w:r w:rsidRPr="008A47AA">
              <w:rPr>
                <w:rFonts w:hint="eastAsia"/>
              </w:rPr>
              <w:t>20</w:t>
            </w:r>
            <w:r w:rsidRPr="008A47AA">
              <w:rPr>
                <w:rFonts w:hint="eastAsia"/>
              </w:rPr>
              <w:t>～</w:t>
            </w:r>
            <w:r w:rsidRPr="008A47AA">
              <w:rPr>
                <w:rFonts w:hint="eastAsia"/>
              </w:rPr>
              <w:t>16</w:t>
            </w:r>
            <w:r w:rsidRPr="008A47AA">
              <w:rPr>
                <w:rFonts w:hint="eastAsia"/>
              </w:rPr>
              <w:t>：</w:t>
            </w:r>
            <w:r w:rsidRPr="008A47AA">
              <w:rPr>
                <w:rFonts w:hint="eastAsia"/>
              </w:rPr>
              <w:t>30</w:t>
            </w:r>
          </w:p>
        </w:tc>
        <w:tc>
          <w:tcPr>
            <w:tcW w:w="4224" w:type="dxa"/>
            <w:vAlign w:val="center"/>
          </w:tcPr>
          <w:p w:rsidR="002140F3" w:rsidRPr="006D7E47" w:rsidRDefault="002140F3" w:rsidP="002140F3">
            <w:pPr>
              <w:adjustRightInd w:val="0"/>
              <w:snapToGrid w:val="0"/>
              <w:spacing w:line="300" w:lineRule="exact"/>
              <w:jc w:val="center"/>
              <w:rPr>
                <w:rFonts w:ascii="Times New Roman" w:eastAsia="標楷體" w:hAnsi="Times New Roman" w:cs="Times New Roman"/>
                <w:kern w:val="0"/>
                <w:szCs w:val="24"/>
              </w:rPr>
            </w:pPr>
            <w:r w:rsidRPr="006D7E47">
              <w:rPr>
                <w:rFonts w:ascii="Times New Roman" w:eastAsia="標楷體" w:hAnsi="Times New Roman" w:cs="Times New Roman"/>
                <w:kern w:val="0"/>
                <w:szCs w:val="24"/>
              </w:rPr>
              <w:t>綜合座談</w:t>
            </w:r>
          </w:p>
        </w:tc>
        <w:tc>
          <w:tcPr>
            <w:tcW w:w="2127" w:type="dxa"/>
            <w:vAlign w:val="center"/>
          </w:tcPr>
          <w:p w:rsidR="002140F3" w:rsidRPr="006D7E47" w:rsidRDefault="002140F3" w:rsidP="002140F3">
            <w:pPr>
              <w:adjustRightInd w:val="0"/>
              <w:snapToGrid w:val="0"/>
              <w:spacing w:line="300" w:lineRule="exact"/>
              <w:jc w:val="center"/>
              <w:rPr>
                <w:rFonts w:ascii="Times New Roman" w:eastAsia="標楷體" w:hAnsi="Times New Roman" w:cs="Times New Roman"/>
                <w:kern w:val="0"/>
                <w:szCs w:val="24"/>
              </w:rPr>
            </w:pPr>
            <w:r w:rsidRPr="006D7E47">
              <w:rPr>
                <w:rFonts w:ascii="Times New Roman" w:eastAsia="標楷體" w:hAnsi="Times New Roman" w:cs="Times New Roman"/>
                <w:kern w:val="0"/>
                <w:szCs w:val="24"/>
              </w:rPr>
              <w:t>輔導團</w:t>
            </w:r>
            <w:r w:rsidRPr="006D7E47">
              <w:rPr>
                <w:rFonts w:ascii="Times New Roman" w:eastAsia="標楷體" w:hAnsi="Times New Roman" w:cs="Times New Roman"/>
                <w:kern w:val="0"/>
                <w:szCs w:val="24"/>
              </w:rPr>
              <w:t>+</w:t>
            </w:r>
            <w:r w:rsidRPr="006D7E47">
              <w:rPr>
                <w:rFonts w:ascii="Times New Roman" w:eastAsia="標楷體" w:hAnsi="Times New Roman" w:cs="Times New Roman"/>
                <w:kern w:val="0"/>
                <w:szCs w:val="24"/>
              </w:rPr>
              <w:t>講師</w:t>
            </w:r>
          </w:p>
        </w:tc>
      </w:tr>
    </w:tbl>
    <w:p w:rsidR="006D7E47" w:rsidRPr="006D7E47" w:rsidRDefault="006D7E47" w:rsidP="006D7E47">
      <w:pPr>
        <w:adjustRightInd w:val="0"/>
        <w:snapToGrid w:val="0"/>
        <w:spacing w:line="300" w:lineRule="exact"/>
        <w:jc w:val="center"/>
        <w:rPr>
          <w:rFonts w:ascii="Times New Roman" w:eastAsia="標楷體" w:hAnsi="Times New Roman" w:cs="Times New Roman"/>
          <w:szCs w:val="24"/>
        </w:rPr>
      </w:pPr>
      <w:r w:rsidRPr="006D7E47">
        <w:rPr>
          <w:rFonts w:ascii="Times New Roman" w:eastAsia="標楷體" w:hAnsi="Times New Roman" w:cs="Times New Roman" w:hint="eastAsia"/>
          <w:szCs w:val="24"/>
        </w:rPr>
        <w:t>(</w:t>
      </w:r>
      <w:r w:rsidRPr="006D7E47">
        <w:rPr>
          <w:rFonts w:ascii="標楷體" w:eastAsia="標楷體" w:hAnsi="標楷體" w:cs="Times New Roman" w:hint="eastAsia"/>
          <w:szCs w:val="24"/>
        </w:rPr>
        <w:t>※</w:t>
      </w:r>
      <w:r w:rsidRPr="006D7E47">
        <w:rPr>
          <w:rFonts w:ascii="Times New Roman" w:eastAsia="標楷體" w:hAnsi="Times New Roman" w:cs="Times New Roman"/>
          <w:szCs w:val="24"/>
        </w:rPr>
        <w:t>李翊平心理師</w:t>
      </w:r>
      <w:r w:rsidRPr="006D7E47">
        <w:rPr>
          <w:rFonts w:ascii="Times New Roman" w:eastAsia="標楷體" w:hAnsi="Times New Roman" w:cs="Times New Roman" w:hint="eastAsia"/>
          <w:szCs w:val="24"/>
        </w:rPr>
        <w:t>隸屬於</w:t>
      </w:r>
      <w:r w:rsidRPr="006D7E47">
        <w:rPr>
          <w:rFonts w:ascii="Times New Roman" w:eastAsia="標楷體" w:hAnsi="Times New Roman" w:cs="Times New Roman"/>
          <w:szCs w:val="24"/>
        </w:rPr>
        <w:t>荷光性諮商專業訓練中心團隊</w:t>
      </w:r>
      <w:r w:rsidRPr="006D7E47">
        <w:rPr>
          <w:rFonts w:ascii="Times New Roman" w:eastAsia="標楷體" w:hAnsi="Times New Roman" w:cs="Times New Roman"/>
          <w:szCs w:val="24"/>
        </w:rPr>
        <w:t>)</w:t>
      </w:r>
    </w:p>
    <w:p w:rsidR="006D7E47" w:rsidRPr="006D7E47" w:rsidRDefault="006D7E47" w:rsidP="006D7E47">
      <w:pPr>
        <w:adjustRightInd w:val="0"/>
        <w:snapToGrid w:val="0"/>
        <w:spacing w:beforeLines="100" w:before="360" w:afterLines="20" w:after="72" w:line="300" w:lineRule="exact"/>
        <w:ind w:left="720" w:hangingChars="300" w:hanging="720"/>
        <w:rPr>
          <w:rFonts w:ascii="Times New Roman" w:eastAsia="標楷體" w:hAnsi="Times New Roman" w:cs="Times New Roman"/>
          <w:szCs w:val="24"/>
        </w:rPr>
      </w:pPr>
      <w:r w:rsidRPr="006D7E47">
        <w:rPr>
          <w:rFonts w:ascii="Times New Roman" w:eastAsia="標楷體" w:hAnsi="Times New Roman" w:cs="Times New Roman"/>
          <w:szCs w:val="24"/>
        </w:rPr>
        <w:t>八、經費來源與概算</w:t>
      </w:r>
    </w:p>
    <w:p w:rsidR="006D7E47" w:rsidRPr="006D7E47" w:rsidRDefault="006D7E47" w:rsidP="006D7E47">
      <w:pPr>
        <w:adjustRightInd w:val="0"/>
        <w:snapToGrid w:val="0"/>
        <w:spacing w:beforeLines="100" w:before="360" w:afterLines="20" w:after="72" w:line="300" w:lineRule="exact"/>
        <w:ind w:leftChars="200" w:left="480"/>
        <w:rPr>
          <w:rFonts w:ascii="Times New Roman" w:eastAsia="標楷體" w:hAnsi="Times New Roman" w:cs="Times New Roman"/>
          <w:szCs w:val="24"/>
        </w:rPr>
      </w:pPr>
      <w:r w:rsidRPr="006D7E47">
        <w:rPr>
          <w:rFonts w:ascii="Times New Roman" w:eastAsia="標楷體" w:hAnsi="Times New Roman" w:cs="Times New Roman"/>
          <w:szCs w:val="24"/>
        </w:rPr>
        <w:t>由</w:t>
      </w:r>
      <w:r w:rsidRPr="006D7E47">
        <w:rPr>
          <w:rFonts w:ascii="Times New Roman" w:eastAsia="標楷體" w:hAnsi="Times New Roman" w:cs="Times New Roman"/>
          <w:szCs w:val="24"/>
        </w:rPr>
        <w:t>110</w:t>
      </w:r>
      <w:r w:rsidRPr="006D7E47">
        <w:rPr>
          <w:rFonts w:ascii="Times New Roman" w:eastAsia="標楷體" w:hAnsi="Times New Roman" w:cs="Times New Roman"/>
          <w:szCs w:val="24"/>
        </w:rPr>
        <w:t>學年度「教育部補助直轄市、縣</w:t>
      </w:r>
      <w:r w:rsidRPr="006D7E47">
        <w:rPr>
          <w:rFonts w:ascii="Times New Roman" w:eastAsia="標楷體" w:hAnsi="Times New Roman" w:cs="Times New Roman" w:hint="eastAsia"/>
          <w:szCs w:val="24"/>
        </w:rPr>
        <w:t>（市）政府精進國民中學及國民小學教師教學專業與課程品質作業要點」補助款經費項下支應。</w:t>
      </w:r>
    </w:p>
    <w:p w:rsidR="006D7E47" w:rsidRPr="006D7E47" w:rsidRDefault="006D7E47" w:rsidP="006D7E47">
      <w:pPr>
        <w:adjustRightInd w:val="0"/>
        <w:snapToGrid w:val="0"/>
        <w:spacing w:beforeLines="100" w:before="360" w:afterLines="20" w:after="72" w:line="300" w:lineRule="exact"/>
        <w:ind w:left="720" w:hangingChars="300" w:hanging="720"/>
        <w:rPr>
          <w:rFonts w:ascii="Times New Roman" w:eastAsia="標楷體" w:hAnsi="Times New Roman" w:cs="Times New Roman"/>
          <w:szCs w:val="24"/>
        </w:rPr>
      </w:pPr>
      <w:r w:rsidRPr="006D7E47">
        <w:rPr>
          <w:rFonts w:ascii="Times New Roman" w:eastAsia="標楷體" w:hAnsi="Times New Roman" w:cs="Times New Roman" w:hint="eastAsia"/>
          <w:szCs w:val="24"/>
        </w:rPr>
        <w:t>九、預期成效</w:t>
      </w:r>
    </w:p>
    <w:p w:rsidR="006D7E47" w:rsidRPr="006D7E47" w:rsidRDefault="006D7E47" w:rsidP="006D7E47">
      <w:pPr>
        <w:autoSpaceDE w:val="0"/>
        <w:autoSpaceDN w:val="0"/>
        <w:adjustRightInd w:val="0"/>
        <w:snapToGrid w:val="0"/>
        <w:spacing w:beforeLines="50" w:before="180" w:afterLines="20" w:after="72" w:line="300" w:lineRule="exact"/>
        <w:ind w:left="720" w:hangingChars="300" w:hanging="720"/>
        <w:rPr>
          <w:rFonts w:ascii="Times New Roman" w:eastAsia="標楷體" w:hAnsi="Times New Roman" w:cs="Times New Roman"/>
          <w:szCs w:val="24"/>
        </w:rPr>
      </w:pPr>
      <w:r w:rsidRPr="006D7E47">
        <w:rPr>
          <w:rFonts w:ascii="Times New Roman" w:eastAsia="標楷體" w:hAnsi="Times New Roman" w:cs="Times New Roman" w:hint="eastAsia"/>
          <w:szCs w:val="24"/>
        </w:rPr>
        <w:t>（ㄧ）強化現場教師理解面對性議題，成人、青少年與系統所需要的能力。</w:t>
      </w:r>
    </w:p>
    <w:p w:rsidR="006D7E47" w:rsidRPr="006D7E47" w:rsidRDefault="006D7E47" w:rsidP="006D7E47">
      <w:pPr>
        <w:autoSpaceDE w:val="0"/>
        <w:autoSpaceDN w:val="0"/>
        <w:adjustRightInd w:val="0"/>
        <w:snapToGrid w:val="0"/>
        <w:spacing w:beforeLines="50" w:before="180" w:afterLines="20" w:after="72" w:line="300" w:lineRule="exact"/>
        <w:ind w:left="720" w:hangingChars="300" w:hanging="720"/>
        <w:rPr>
          <w:rFonts w:ascii="Times New Roman" w:eastAsia="標楷體" w:hAnsi="Times New Roman" w:cs="Times New Roman"/>
          <w:szCs w:val="24"/>
        </w:rPr>
      </w:pPr>
      <w:r w:rsidRPr="006D7E47">
        <w:rPr>
          <w:rFonts w:ascii="Times New Roman" w:eastAsia="標楷體" w:hAnsi="Times New Roman" w:cs="Times New Roman" w:hint="eastAsia"/>
          <w:szCs w:val="24"/>
        </w:rPr>
        <w:t>（二）透過塞可斯桌遊體驗，增強與青少年談性的相關準備與能力。</w:t>
      </w:r>
    </w:p>
    <w:p w:rsidR="006D7E47" w:rsidRPr="006D7E47" w:rsidRDefault="006D7E47" w:rsidP="006D7E47">
      <w:pPr>
        <w:autoSpaceDE w:val="0"/>
        <w:autoSpaceDN w:val="0"/>
        <w:adjustRightInd w:val="0"/>
        <w:snapToGrid w:val="0"/>
        <w:spacing w:beforeLines="50" w:before="180" w:afterLines="20" w:after="72" w:line="300" w:lineRule="exact"/>
        <w:ind w:left="720" w:hangingChars="300" w:hanging="720"/>
        <w:rPr>
          <w:rFonts w:ascii="Times New Roman" w:eastAsia="標楷體" w:hAnsi="Times New Roman" w:cs="Times New Roman"/>
          <w:szCs w:val="24"/>
        </w:rPr>
      </w:pPr>
      <w:r w:rsidRPr="006D7E47">
        <w:rPr>
          <w:rFonts w:ascii="Times New Roman" w:eastAsia="標楷體" w:hAnsi="Times New Roman" w:cs="Times New Roman" w:hint="eastAsia"/>
          <w:szCs w:val="24"/>
        </w:rPr>
        <w:t>（三）透過討論與演練，強化與青少年彈性的自我覺察與回應的能力。</w:t>
      </w:r>
    </w:p>
    <w:p w:rsidR="006D7E47" w:rsidRPr="006D7E47" w:rsidRDefault="006D7E47" w:rsidP="006D7E47">
      <w:pPr>
        <w:autoSpaceDE w:val="0"/>
        <w:autoSpaceDN w:val="0"/>
        <w:adjustRightInd w:val="0"/>
        <w:snapToGrid w:val="0"/>
        <w:spacing w:beforeLines="50" w:before="180" w:afterLines="20" w:after="72" w:line="300" w:lineRule="exact"/>
        <w:ind w:left="720" w:hangingChars="300" w:hanging="720"/>
        <w:rPr>
          <w:rFonts w:ascii="Times New Roman" w:eastAsia="標楷體" w:hAnsi="Times New Roman" w:cs="Times New Roman"/>
          <w:szCs w:val="24"/>
        </w:rPr>
      </w:pPr>
      <w:r w:rsidRPr="006D7E47">
        <w:rPr>
          <w:rFonts w:ascii="Times New Roman" w:eastAsia="標楷體" w:hAnsi="Times New Roman" w:cs="Times New Roman" w:hint="eastAsia"/>
          <w:szCs w:val="24"/>
        </w:rPr>
        <w:t>（四）能夠利用基礎知識，建構系統與少年面對青春期相關議題。</w:t>
      </w:r>
    </w:p>
    <w:p w:rsidR="006D7E47" w:rsidRPr="006D7E47" w:rsidRDefault="006D7E47" w:rsidP="006D7E47">
      <w:pPr>
        <w:autoSpaceDE w:val="0"/>
        <w:autoSpaceDN w:val="0"/>
        <w:adjustRightInd w:val="0"/>
        <w:snapToGrid w:val="0"/>
        <w:spacing w:beforeLines="100" w:before="360" w:afterLines="20" w:after="72" w:line="300" w:lineRule="exact"/>
        <w:ind w:left="720" w:hangingChars="300" w:hanging="720"/>
        <w:rPr>
          <w:rFonts w:ascii="Times New Roman" w:eastAsia="標楷體" w:hAnsi="Times New Roman" w:cs="Times New Roman"/>
          <w:szCs w:val="24"/>
        </w:rPr>
      </w:pPr>
      <w:r w:rsidRPr="006D7E47">
        <w:rPr>
          <w:rFonts w:ascii="Times New Roman" w:eastAsia="標楷體" w:hAnsi="Times New Roman" w:cs="Times New Roman"/>
          <w:szCs w:val="24"/>
        </w:rPr>
        <w:t>十、考核與獎勵：承辦本活動有功人員，依嘉義市教育專業人員獎勵準則辦理敘獎。</w:t>
      </w:r>
    </w:p>
    <w:p w:rsidR="00C00DAC" w:rsidRPr="006D7E47" w:rsidRDefault="006D7E47" w:rsidP="006D7E47">
      <w:pPr>
        <w:autoSpaceDE w:val="0"/>
        <w:autoSpaceDN w:val="0"/>
        <w:adjustRightInd w:val="0"/>
        <w:snapToGrid w:val="0"/>
        <w:spacing w:beforeLines="100" w:before="360" w:afterLines="20" w:after="72" w:line="300" w:lineRule="exact"/>
        <w:ind w:left="720" w:hangingChars="300" w:hanging="720"/>
      </w:pPr>
      <w:r w:rsidRPr="006D7E47">
        <w:rPr>
          <w:rFonts w:ascii="Times New Roman" w:eastAsia="標楷體" w:hAnsi="Times New Roman" w:cs="Times New Roman"/>
          <w:szCs w:val="24"/>
        </w:rPr>
        <w:t>十一、本計畫陳嘉義市政府教育處核定，經教育部審查通過後實施，修正時亦同。</w:t>
      </w:r>
    </w:p>
    <w:sectPr w:rsidR="00C00DAC" w:rsidRPr="006D7E47" w:rsidSect="006D7E4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0A8" w:rsidRDefault="00F950A8" w:rsidP="00DC3E22">
      <w:r>
        <w:separator/>
      </w:r>
    </w:p>
  </w:endnote>
  <w:endnote w:type="continuationSeparator" w:id="0">
    <w:p w:rsidR="00F950A8" w:rsidRDefault="00F950A8" w:rsidP="00DC3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0A8" w:rsidRDefault="00F950A8" w:rsidP="00DC3E22">
      <w:r>
        <w:separator/>
      </w:r>
    </w:p>
  </w:footnote>
  <w:footnote w:type="continuationSeparator" w:id="0">
    <w:p w:rsidR="00F950A8" w:rsidRDefault="00F950A8" w:rsidP="00DC3E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E47"/>
    <w:rsid w:val="001A503C"/>
    <w:rsid w:val="002140F3"/>
    <w:rsid w:val="00233CF3"/>
    <w:rsid w:val="0049297A"/>
    <w:rsid w:val="00517EA0"/>
    <w:rsid w:val="00524C68"/>
    <w:rsid w:val="00550042"/>
    <w:rsid w:val="006D7E47"/>
    <w:rsid w:val="00A865E6"/>
    <w:rsid w:val="00C00DAC"/>
    <w:rsid w:val="00CB2876"/>
    <w:rsid w:val="00D356DC"/>
    <w:rsid w:val="00DC3E22"/>
    <w:rsid w:val="00F75ED9"/>
    <w:rsid w:val="00F950A8"/>
    <w:rsid w:val="00FB48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8A1C9C-5D59-4618-9466-47E9785CB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3E22"/>
    <w:pPr>
      <w:tabs>
        <w:tab w:val="center" w:pos="4153"/>
        <w:tab w:val="right" w:pos="8306"/>
      </w:tabs>
      <w:snapToGrid w:val="0"/>
    </w:pPr>
    <w:rPr>
      <w:sz w:val="20"/>
      <w:szCs w:val="20"/>
    </w:rPr>
  </w:style>
  <w:style w:type="character" w:customStyle="1" w:styleId="a4">
    <w:name w:val="頁首 字元"/>
    <w:basedOn w:val="a0"/>
    <w:link w:val="a3"/>
    <w:uiPriority w:val="99"/>
    <w:rsid w:val="00DC3E22"/>
    <w:rPr>
      <w:sz w:val="20"/>
      <w:szCs w:val="20"/>
    </w:rPr>
  </w:style>
  <w:style w:type="paragraph" w:styleId="a5">
    <w:name w:val="footer"/>
    <w:basedOn w:val="a"/>
    <w:link w:val="a6"/>
    <w:uiPriority w:val="99"/>
    <w:unhideWhenUsed/>
    <w:rsid w:val="00DC3E22"/>
    <w:pPr>
      <w:tabs>
        <w:tab w:val="center" w:pos="4153"/>
        <w:tab w:val="right" w:pos="8306"/>
      </w:tabs>
      <w:snapToGrid w:val="0"/>
    </w:pPr>
    <w:rPr>
      <w:sz w:val="20"/>
      <w:szCs w:val="20"/>
    </w:rPr>
  </w:style>
  <w:style w:type="character" w:customStyle="1" w:styleId="a6">
    <w:name w:val="頁尾 字元"/>
    <w:basedOn w:val="a0"/>
    <w:link w:val="a5"/>
    <w:uiPriority w:val="99"/>
    <w:rsid w:val="00DC3E2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175</Words>
  <Characters>1003</Characters>
  <Application>Microsoft Office Word</Application>
  <DocSecurity>0</DocSecurity>
  <Lines>8</Lines>
  <Paragraphs>2</Paragraphs>
  <ScaleCrop>false</ScaleCrop>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2022-05-17T08:31:00Z</dcterms:created>
  <dcterms:modified xsi:type="dcterms:W3CDTF">2022-05-17T08:31:00Z</dcterms:modified>
</cp:coreProperties>
</file>