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21" w:rsidRPr="00E6382C" w:rsidRDefault="00E25831" w:rsidP="006C2F21">
      <w:pPr>
        <w:widowControl/>
        <w:spacing w:before="100" w:beforeAutospacing="1" w:after="100" w:afterAutospacing="1" w:line="240" w:lineRule="atLeast"/>
        <w:jc w:val="center"/>
        <w:outlineLvl w:val="0"/>
        <w:rPr>
          <w:rFonts w:eastAsia="標楷體" w:cstheme="minorHAnsi"/>
          <w:b/>
          <w:bCs/>
          <w:color w:val="000000" w:themeColor="text1"/>
          <w:kern w:val="36"/>
          <w:sz w:val="36"/>
          <w:szCs w:val="32"/>
        </w:rPr>
      </w:pPr>
      <w:bookmarkStart w:id="0" w:name="_GoBack"/>
      <w:r w:rsidRPr="00E6382C">
        <w:rPr>
          <w:rFonts w:eastAsia="標楷體" w:cstheme="minorHAnsi" w:hint="eastAsia"/>
          <w:b/>
          <w:bCs/>
          <w:color w:val="000000" w:themeColor="text1"/>
          <w:kern w:val="36"/>
          <w:sz w:val="36"/>
          <w:szCs w:val="48"/>
        </w:rPr>
        <w:t>111</w:t>
      </w:r>
      <w:r w:rsidRPr="00E6382C">
        <w:rPr>
          <w:rFonts w:eastAsia="標楷體" w:cstheme="minorHAnsi" w:hint="eastAsia"/>
          <w:b/>
          <w:bCs/>
          <w:color w:val="000000" w:themeColor="text1"/>
          <w:kern w:val="36"/>
          <w:sz w:val="36"/>
          <w:szCs w:val="48"/>
        </w:rPr>
        <w:t>年國際教育旅行聯盟</w:t>
      </w:r>
      <w:r w:rsidRPr="00E6382C">
        <w:rPr>
          <w:rFonts w:eastAsia="標楷體" w:cstheme="minorHAnsi" w:hint="eastAsia"/>
          <w:b/>
          <w:bCs/>
          <w:color w:val="000000" w:themeColor="text1"/>
          <w:kern w:val="36"/>
          <w:sz w:val="36"/>
          <w:szCs w:val="48"/>
        </w:rPr>
        <w:t>2.0</w:t>
      </w:r>
      <w:r w:rsidRPr="00E6382C">
        <w:rPr>
          <w:rFonts w:eastAsia="標楷體" w:cstheme="minorHAnsi" w:hint="eastAsia"/>
          <w:b/>
          <w:bCs/>
          <w:color w:val="000000" w:themeColor="text1"/>
          <w:kern w:val="36"/>
          <w:sz w:val="36"/>
          <w:szCs w:val="48"/>
        </w:rPr>
        <w:t>推動計畫</w:t>
      </w:r>
      <w:r w:rsidRPr="00E6382C">
        <w:rPr>
          <w:rFonts w:eastAsia="標楷體" w:cstheme="minorHAnsi"/>
          <w:b/>
          <w:bCs/>
          <w:color w:val="000000" w:themeColor="text1"/>
          <w:kern w:val="36"/>
          <w:sz w:val="36"/>
          <w:szCs w:val="48"/>
        </w:rPr>
        <w:t>說明會</w:t>
      </w:r>
    </w:p>
    <w:bookmarkEnd w:id="0"/>
    <w:p w:rsidR="006C2F21" w:rsidRPr="00E6382C" w:rsidRDefault="006C2F21" w:rsidP="006C2F21">
      <w:pPr>
        <w:numPr>
          <w:ilvl w:val="0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目的</w:t>
      </w:r>
    </w:p>
    <w:p w:rsidR="006C2F21" w:rsidRPr="00E6382C" w:rsidRDefault="00626618" w:rsidP="00626618">
      <w:pPr>
        <w:spacing w:line="400" w:lineRule="exact"/>
        <w:ind w:leftChars="295" w:left="708" w:firstLineChars="49" w:firstLine="137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>
        <w:rPr>
          <w:rFonts w:eastAsia="標楷體" w:hint="eastAsia"/>
          <w:color w:val="000000" w:themeColor="text1"/>
          <w:sz w:val="28"/>
          <w:szCs w:val="28"/>
        </w:rPr>
        <w:t>協助各教育主管機關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國際教育資源中心</w:t>
      </w:r>
      <w:r>
        <w:rPr>
          <w:rFonts w:eastAsia="標楷體" w:hint="eastAsia"/>
          <w:color w:val="000000" w:themeColor="text1"/>
          <w:sz w:val="28"/>
          <w:szCs w:val="28"/>
        </w:rPr>
        <w:t>運作，期以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透過各團隊的力量，朝「培育全球公民」、「促進教育國際化」及「拓展全球交流」三個目標共同努力</w:t>
      </w:r>
      <w:r>
        <w:rPr>
          <w:rFonts w:eastAsia="標楷體" w:hint="eastAsia"/>
          <w:color w:val="000000" w:themeColor="text1"/>
          <w:sz w:val="28"/>
          <w:szCs w:val="28"/>
        </w:rPr>
        <w:t>，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特辦理本次說明會。</w:t>
      </w:r>
    </w:p>
    <w:p w:rsidR="006C2F21" w:rsidRPr="00E6382C" w:rsidRDefault="006C2F21" w:rsidP="006C2F21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辦理單位</w:t>
      </w:r>
    </w:p>
    <w:p w:rsidR="006C2F21" w:rsidRPr="00E6382C" w:rsidRDefault="006C2F21" w:rsidP="006C2F21">
      <w:pPr>
        <w:numPr>
          <w:ilvl w:val="1"/>
          <w:numId w:val="1"/>
        </w:numPr>
        <w:spacing w:line="400" w:lineRule="exact"/>
        <w:jc w:val="both"/>
        <w:rPr>
          <w:rFonts w:eastAsia="標楷體" w:cstheme="minorHAnsi"/>
          <w:color w:val="000000" w:themeColor="text1"/>
          <w:sz w:val="28"/>
          <w:szCs w:val="28"/>
        </w:rPr>
      </w:pPr>
      <w:r w:rsidRPr="00E6382C">
        <w:rPr>
          <w:rFonts w:eastAsia="標楷體" w:cstheme="minorHAnsi"/>
          <w:color w:val="000000" w:themeColor="text1"/>
          <w:sz w:val="28"/>
          <w:szCs w:val="28"/>
        </w:rPr>
        <w:t>指導單位：</w:t>
      </w:r>
      <w:r w:rsidR="00701602" w:rsidRPr="00E6382C">
        <w:rPr>
          <w:rFonts w:eastAsia="標楷體" w:cstheme="minorHAnsi"/>
          <w:color w:val="000000" w:themeColor="text1"/>
          <w:sz w:val="28"/>
          <w:szCs w:val="28"/>
        </w:rPr>
        <w:t>教育部國民及學前教育署、</w:t>
      </w:r>
      <w:r w:rsidRPr="00E6382C">
        <w:rPr>
          <w:rFonts w:eastAsia="標楷體" w:cstheme="minorHAnsi"/>
          <w:color w:val="000000" w:themeColor="text1"/>
          <w:sz w:val="28"/>
          <w:szCs w:val="28"/>
        </w:rPr>
        <w:t>教育部中小學教育國際化專案辦公室、</w:t>
      </w:r>
      <w:r w:rsidR="00701602" w:rsidRPr="00E6382C">
        <w:rPr>
          <w:rFonts w:eastAsia="標楷體" w:cstheme="minorHAnsi" w:hint="eastAsia"/>
          <w:color w:val="000000" w:themeColor="text1"/>
          <w:sz w:val="28"/>
          <w:szCs w:val="28"/>
        </w:rPr>
        <w:t>高雄市政府教育局</w:t>
      </w:r>
    </w:p>
    <w:p w:rsidR="006C2F21" w:rsidRPr="00E6382C" w:rsidRDefault="006C2F21" w:rsidP="006C2F21">
      <w:pPr>
        <w:numPr>
          <w:ilvl w:val="1"/>
          <w:numId w:val="1"/>
        </w:numPr>
        <w:spacing w:line="400" w:lineRule="exact"/>
        <w:jc w:val="both"/>
        <w:rPr>
          <w:rFonts w:eastAsia="標楷體" w:cstheme="minorHAnsi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承辦學校</w:t>
      </w:r>
      <w:r w:rsidRPr="00E6382C">
        <w:rPr>
          <w:rFonts w:eastAsia="標楷體" w:cstheme="minorHAnsi"/>
          <w:color w:val="000000" w:themeColor="text1"/>
          <w:sz w:val="28"/>
          <w:szCs w:val="28"/>
        </w:rPr>
        <w:t>：</w:t>
      </w:r>
      <w:r w:rsidR="00701602" w:rsidRPr="00E6382C">
        <w:rPr>
          <w:rFonts w:eastAsia="標楷體" w:cs="新細明體"/>
          <w:color w:val="000000" w:themeColor="text1"/>
          <w:kern w:val="0"/>
          <w:sz w:val="28"/>
          <w:szCs w:val="28"/>
        </w:rPr>
        <w:t>高雄市</w:t>
      </w:r>
      <w:r w:rsidR="00701602" w:rsidRPr="00E6382C">
        <w:rPr>
          <w:rFonts w:eastAsia="標楷體" w:cstheme="minorHAnsi"/>
          <w:color w:val="000000" w:themeColor="text1"/>
          <w:sz w:val="28"/>
          <w:szCs w:val="28"/>
        </w:rPr>
        <w:t>立</w:t>
      </w:r>
      <w:r w:rsidR="00701602" w:rsidRPr="00E6382C">
        <w:rPr>
          <w:rFonts w:eastAsia="標楷體" w:cs="新細明體"/>
          <w:color w:val="000000" w:themeColor="text1"/>
          <w:kern w:val="0"/>
          <w:sz w:val="28"/>
          <w:szCs w:val="28"/>
        </w:rPr>
        <w:t>高雄女子高級中學</w:t>
      </w:r>
    </w:p>
    <w:p w:rsidR="00701602" w:rsidRPr="00626618" w:rsidRDefault="00701602" w:rsidP="00626618">
      <w:pPr>
        <w:pStyle w:val="a8"/>
        <w:numPr>
          <w:ilvl w:val="1"/>
          <w:numId w:val="1"/>
        </w:numPr>
        <w:tabs>
          <w:tab w:val="left" w:pos="709"/>
        </w:tabs>
        <w:spacing w:line="400" w:lineRule="exact"/>
        <w:ind w:leftChars="0"/>
        <w:jc w:val="both"/>
        <w:rPr>
          <w:rFonts w:eastAsia="標楷體" w:cs="新細明體"/>
          <w:color w:val="000000" w:themeColor="text1"/>
          <w:kern w:val="0"/>
          <w:sz w:val="28"/>
          <w:szCs w:val="28"/>
        </w:rPr>
      </w:pPr>
      <w:r w:rsidRPr="0062661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協辦學校</w:t>
      </w:r>
      <w:r w:rsidRPr="00626618">
        <w:rPr>
          <w:rFonts w:ascii="新細明體" w:eastAsia="新細明體" w:hAnsi="新細明體" w:cs="新細明體" w:hint="eastAsia"/>
          <w:color w:val="000000" w:themeColor="text1"/>
          <w:kern w:val="0"/>
          <w:sz w:val="28"/>
          <w:szCs w:val="28"/>
        </w:rPr>
        <w:t>：</w:t>
      </w:r>
    </w:p>
    <w:p w:rsidR="006C2F21" w:rsidRDefault="00200C43" w:rsidP="006C2F21">
      <w:pPr>
        <w:spacing w:line="400" w:lineRule="exact"/>
        <w:ind w:leftChars="600" w:left="1440"/>
        <w:jc w:val="both"/>
        <w:rPr>
          <w:rFonts w:ascii="標楷體" w:eastAsia="標楷體" w:hAnsi="標楷體" w:cstheme="minorHAnsi"/>
          <w:color w:val="000000" w:themeColor="text1"/>
          <w:sz w:val="28"/>
          <w:szCs w:val="28"/>
        </w:rPr>
      </w:pPr>
      <w:r w:rsidRPr="00E6382C">
        <w:rPr>
          <w:rFonts w:eastAsia="標楷體" w:cstheme="minorHAnsi" w:hint="eastAsia"/>
          <w:color w:val="000000" w:themeColor="text1"/>
          <w:sz w:val="28"/>
          <w:szCs w:val="28"/>
        </w:rPr>
        <w:t>臺北市立松山高級中學</w:t>
      </w:r>
      <w:r w:rsidR="00701602" w:rsidRPr="00E6382C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、</w:t>
      </w:r>
      <w:r w:rsidR="00F90871">
        <w:rPr>
          <w:rFonts w:eastAsia="標楷體" w:cstheme="minorHAnsi"/>
          <w:color w:val="000000" w:themeColor="text1"/>
          <w:sz w:val="28"/>
          <w:szCs w:val="28"/>
        </w:rPr>
        <w:t>新北市立</w:t>
      </w:r>
      <w:r w:rsidR="00F90871">
        <w:rPr>
          <w:rFonts w:eastAsia="標楷體" w:cstheme="minorHAnsi" w:hint="eastAsia"/>
          <w:color w:val="000000" w:themeColor="text1"/>
          <w:sz w:val="28"/>
          <w:szCs w:val="28"/>
        </w:rPr>
        <w:t>中和</w:t>
      </w:r>
      <w:r w:rsidR="00701602" w:rsidRPr="00E6382C">
        <w:rPr>
          <w:rFonts w:eastAsia="標楷體" w:cstheme="minorHAnsi"/>
          <w:color w:val="000000" w:themeColor="text1"/>
          <w:sz w:val="28"/>
          <w:szCs w:val="28"/>
        </w:rPr>
        <w:t>高級中學、臺北市大安高級工業職業學校、臺中市立惠文高級中學、國立虎尾高級農工職業學校</w:t>
      </w:r>
      <w:r w:rsidR="00701602" w:rsidRPr="00E6382C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、</w:t>
      </w:r>
      <w:r w:rsidRPr="00E6382C">
        <w:rPr>
          <w:rFonts w:ascii="標楷體" w:eastAsia="標楷體" w:hAnsi="標楷體" w:cstheme="minorHAnsi" w:hint="eastAsia"/>
          <w:color w:val="000000" w:themeColor="text1"/>
          <w:sz w:val="28"/>
          <w:szCs w:val="28"/>
        </w:rPr>
        <w:t>國立臺南第一高級中學</w:t>
      </w:r>
    </w:p>
    <w:p w:rsidR="00D6336B" w:rsidRPr="00E6382C" w:rsidRDefault="00D6336B" w:rsidP="006C2F21">
      <w:pPr>
        <w:spacing w:line="400" w:lineRule="exact"/>
        <w:ind w:leftChars="600" w:left="1440"/>
        <w:jc w:val="both"/>
        <w:rPr>
          <w:rFonts w:eastAsia="標楷體" w:cstheme="minorHAnsi"/>
          <w:color w:val="000000" w:themeColor="text1"/>
          <w:sz w:val="28"/>
          <w:szCs w:val="28"/>
        </w:rPr>
      </w:pPr>
    </w:p>
    <w:p w:rsidR="00E25831" w:rsidRPr="00E6382C" w:rsidRDefault="006C2F21" w:rsidP="00E25831">
      <w:pPr>
        <w:numPr>
          <w:ilvl w:val="0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辦理</w:t>
      </w:r>
      <w:r w:rsidR="00200C43" w:rsidRPr="00E6382C">
        <w:rPr>
          <w:rFonts w:eastAsia="標楷體" w:hint="eastAsia"/>
          <w:color w:val="000000" w:themeColor="text1"/>
          <w:sz w:val="28"/>
          <w:szCs w:val="28"/>
        </w:rPr>
        <w:t>日期</w:t>
      </w:r>
      <w:r w:rsidRPr="00E6382C">
        <w:rPr>
          <w:rFonts w:eastAsia="標楷體"/>
          <w:color w:val="000000" w:themeColor="text1"/>
          <w:sz w:val="28"/>
          <w:szCs w:val="28"/>
        </w:rPr>
        <w:t>時間與地點</w:t>
      </w:r>
      <w:r w:rsidR="00701602" w:rsidRPr="00E6382C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:rsidR="004A2040" w:rsidRPr="00E6382C" w:rsidRDefault="00536FBB" w:rsidP="004A2040">
      <w:pPr>
        <w:spacing w:line="400" w:lineRule="exact"/>
        <w:ind w:left="782"/>
        <w:rPr>
          <w:rFonts w:eastAsia="標楷體" w:cstheme="minorHAnsi"/>
          <w:color w:val="000000" w:themeColor="text1"/>
          <w:sz w:val="28"/>
          <w:szCs w:val="28"/>
        </w:rPr>
      </w:pPr>
      <w:r>
        <w:rPr>
          <w:rFonts w:eastAsia="標楷體" w:cstheme="minorHAnsi" w:hint="eastAsia"/>
          <w:color w:val="000000" w:themeColor="text1"/>
          <w:sz w:val="28"/>
          <w:szCs w:val="28"/>
        </w:rPr>
        <w:t xml:space="preserve"> </w:t>
      </w:r>
      <w:r w:rsidR="004A2040">
        <w:rPr>
          <w:rFonts w:eastAsia="標楷體" w:cstheme="minorHAnsi" w:hint="eastAsia"/>
          <w:color w:val="000000" w:themeColor="text1"/>
          <w:sz w:val="28"/>
          <w:szCs w:val="28"/>
        </w:rPr>
        <w:t>研習</w:t>
      </w:r>
      <w:r w:rsidR="00200C43" w:rsidRPr="00E6382C">
        <w:rPr>
          <w:rFonts w:eastAsia="標楷體" w:cstheme="minorHAnsi" w:hint="eastAsia"/>
          <w:color w:val="000000" w:themeColor="text1"/>
          <w:sz w:val="28"/>
          <w:szCs w:val="28"/>
        </w:rPr>
        <w:t>時間</w:t>
      </w:r>
      <w:r w:rsidR="00200C43" w:rsidRPr="00E6382C">
        <w:rPr>
          <w:rFonts w:ascii="新細明體" w:eastAsia="新細明體" w:hAnsi="新細明體" w:cstheme="minorHAnsi" w:hint="eastAsia"/>
          <w:color w:val="000000" w:themeColor="text1"/>
          <w:sz w:val="28"/>
          <w:szCs w:val="28"/>
        </w:rPr>
        <w:t>：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11</w:t>
      </w:r>
      <w:r w:rsidR="00E25831" w:rsidRPr="00E6382C">
        <w:rPr>
          <w:rFonts w:eastAsia="標楷體" w:cstheme="minorHAnsi" w:hint="eastAsia"/>
          <w:color w:val="000000" w:themeColor="text1"/>
          <w:sz w:val="28"/>
          <w:szCs w:val="28"/>
        </w:rPr>
        <w:t>1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年</w:t>
      </w:r>
      <w:r w:rsidR="00E25831" w:rsidRPr="00E6382C">
        <w:rPr>
          <w:rFonts w:eastAsia="標楷體" w:cstheme="minorHAnsi" w:hint="eastAsia"/>
          <w:color w:val="000000" w:themeColor="text1"/>
          <w:sz w:val="28"/>
          <w:szCs w:val="28"/>
        </w:rPr>
        <w:t>3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月</w:t>
      </w:r>
      <w:r w:rsidR="00701602" w:rsidRPr="00E6382C">
        <w:rPr>
          <w:rFonts w:eastAsia="標楷體" w:cstheme="minorHAnsi"/>
          <w:color w:val="000000" w:themeColor="text1"/>
          <w:sz w:val="28"/>
          <w:szCs w:val="28"/>
        </w:rPr>
        <w:t>1</w:t>
      </w:r>
      <w:r w:rsidR="00701602" w:rsidRPr="00E6382C">
        <w:rPr>
          <w:rFonts w:eastAsia="標楷體" w:cstheme="minorHAnsi" w:hint="eastAsia"/>
          <w:color w:val="000000" w:themeColor="text1"/>
          <w:sz w:val="28"/>
          <w:szCs w:val="28"/>
        </w:rPr>
        <w:t>4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日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（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星</w:t>
      </w:r>
      <w:r w:rsidR="00701602" w:rsidRPr="00E6382C">
        <w:rPr>
          <w:rFonts w:eastAsia="標楷體" w:cstheme="minorHAnsi" w:hint="eastAsia"/>
          <w:color w:val="000000" w:themeColor="text1"/>
          <w:sz w:val="28"/>
          <w:szCs w:val="28"/>
        </w:rPr>
        <w:t>期一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）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下午</w:t>
      </w:r>
      <w:r w:rsidR="00701602" w:rsidRPr="00E6382C">
        <w:rPr>
          <w:rFonts w:eastAsia="標楷體" w:cstheme="minorHAnsi"/>
          <w:color w:val="000000" w:themeColor="text1"/>
          <w:sz w:val="28"/>
          <w:szCs w:val="28"/>
        </w:rPr>
        <w:t>13:</w:t>
      </w:r>
      <w:r w:rsidR="00B23F77">
        <w:rPr>
          <w:rFonts w:eastAsia="標楷體" w:cstheme="minorHAnsi" w:hint="eastAsia"/>
          <w:color w:val="000000" w:themeColor="text1"/>
          <w:sz w:val="28"/>
          <w:szCs w:val="28"/>
        </w:rPr>
        <w:t>2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0~16:00</w:t>
      </w:r>
    </w:p>
    <w:p w:rsidR="00E25831" w:rsidRPr="00E6382C" w:rsidRDefault="00200C43" w:rsidP="00E25831">
      <w:pPr>
        <w:spacing w:line="400" w:lineRule="exact"/>
        <w:ind w:left="782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E6382C">
        <w:rPr>
          <w:rFonts w:eastAsia="標楷體" w:hint="eastAsia"/>
          <w:color w:val="000000" w:themeColor="text1"/>
          <w:sz w:val="28"/>
          <w:szCs w:val="28"/>
        </w:rPr>
        <w:t>地點</w:t>
      </w:r>
      <w:r w:rsidRPr="00E6382C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6C2F21" w:rsidRPr="00E6382C">
        <w:rPr>
          <w:rFonts w:eastAsia="標楷體" w:cs="新細明體"/>
          <w:color w:val="000000" w:themeColor="text1"/>
          <w:kern w:val="0"/>
          <w:sz w:val="28"/>
          <w:szCs w:val="28"/>
        </w:rPr>
        <w:t>高雄市</w:t>
      </w:r>
      <w:r w:rsidR="006C2F21" w:rsidRPr="00E6382C">
        <w:rPr>
          <w:rFonts w:eastAsia="標楷體" w:cstheme="minorHAnsi"/>
          <w:color w:val="000000" w:themeColor="text1"/>
          <w:sz w:val="28"/>
          <w:szCs w:val="28"/>
        </w:rPr>
        <w:t>立</w:t>
      </w:r>
      <w:r w:rsidR="006C2F21" w:rsidRPr="00E6382C">
        <w:rPr>
          <w:rFonts w:eastAsia="標楷體" w:cs="新細明體"/>
          <w:color w:val="000000" w:themeColor="text1"/>
          <w:kern w:val="0"/>
          <w:sz w:val="28"/>
          <w:szCs w:val="28"/>
        </w:rPr>
        <w:t>高雄女子高級中學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體育館</w:t>
      </w:r>
      <w:r w:rsidR="006C2F21" w:rsidRPr="00E6382C">
        <w:rPr>
          <w:rFonts w:eastAsia="標楷體"/>
          <w:color w:val="000000" w:themeColor="text1"/>
          <w:sz w:val="28"/>
          <w:szCs w:val="28"/>
        </w:rPr>
        <w:t xml:space="preserve"> 2 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樓第一會議室</w:t>
      </w:r>
    </w:p>
    <w:p w:rsidR="006C2F21" w:rsidRPr="00E6382C" w:rsidRDefault="00200C43" w:rsidP="00E25831">
      <w:pPr>
        <w:spacing w:line="400" w:lineRule="exact"/>
        <w:ind w:left="782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="007A02DA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（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801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高雄市前金區五福三路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122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號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）</w:t>
      </w:r>
    </w:p>
    <w:p w:rsidR="006C2F21" w:rsidRPr="00E6382C" w:rsidRDefault="006C2F21" w:rsidP="006C2F21">
      <w:pPr>
        <w:spacing w:line="400" w:lineRule="exact"/>
        <w:ind w:left="1440"/>
        <w:rPr>
          <w:rFonts w:eastAsia="標楷體" w:cs="新細明體"/>
          <w:color w:val="000000" w:themeColor="text1"/>
          <w:kern w:val="0"/>
          <w:sz w:val="28"/>
          <w:szCs w:val="28"/>
        </w:rPr>
      </w:pPr>
    </w:p>
    <w:p w:rsidR="006C2F21" w:rsidRPr="00E6382C" w:rsidRDefault="006C2F21" w:rsidP="006C2F21">
      <w:pPr>
        <w:numPr>
          <w:ilvl w:val="0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研習</w:t>
      </w:r>
      <w:r w:rsidRPr="00E6382C">
        <w:rPr>
          <w:rFonts w:eastAsia="標楷體" w:hint="eastAsia"/>
          <w:color w:val="000000" w:themeColor="text1"/>
          <w:sz w:val="28"/>
          <w:szCs w:val="28"/>
        </w:rPr>
        <w:t>對象</w:t>
      </w:r>
    </w:p>
    <w:p w:rsidR="006C2F21" w:rsidRPr="00E6382C" w:rsidRDefault="00E507BA" w:rsidP="008D75C8">
      <w:pPr>
        <w:tabs>
          <w:tab w:val="left" w:pos="1574"/>
        </w:tabs>
        <w:autoSpaceDE w:val="0"/>
        <w:autoSpaceDN w:val="0"/>
        <w:spacing w:before="1" w:line="334" w:lineRule="exact"/>
        <w:ind w:left="782" w:rightChars="187" w:right="449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z w:val="28"/>
          <w:szCs w:val="28"/>
        </w:rPr>
        <w:t>一</w:t>
      </w:r>
      <w:r w:rsidRPr="00E6382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學校單位：</w:t>
      </w:r>
      <w:r w:rsidR="006C2F21" w:rsidRPr="00E6382C">
        <w:rPr>
          <w:rFonts w:eastAsia="標楷體" w:hint="eastAsia"/>
          <w:color w:val="000000" w:themeColor="text1"/>
          <w:sz w:val="28"/>
          <w:szCs w:val="28"/>
        </w:rPr>
        <w:t>全國</w:t>
      </w:r>
      <w:r w:rsidR="006C2F21" w:rsidRPr="00E6382C">
        <w:rPr>
          <w:rFonts w:eastAsia="標楷體" w:hint="eastAsia"/>
          <w:color w:val="000000" w:themeColor="text1"/>
          <w:sz w:val="28"/>
          <w:szCs w:val="28"/>
        </w:rPr>
        <w:t>26</w:t>
      </w:r>
      <w:r w:rsidR="006C2F21" w:rsidRPr="00E6382C">
        <w:rPr>
          <w:rFonts w:eastAsia="標楷體" w:hint="eastAsia"/>
          <w:color w:val="000000" w:themeColor="text1"/>
          <w:sz w:val="28"/>
          <w:szCs w:val="28"/>
        </w:rPr>
        <w:t>區國際教育資源中心任務學校代表</w:t>
      </w:r>
      <w:r w:rsidR="006C2F21" w:rsidRPr="00E6382C">
        <w:rPr>
          <w:rFonts w:eastAsia="標楷體" w:hint="eastAsia"/>
          <w:color w:val="000000" w:themeColor="text1"/>
          <w:sz w:val="28"/>
          <w:szCs w:val="28"/>
        </w:rPr>
        <w:t>1</w:t>
      </w:r>
      <w:r w:rsidR="00E6382C" w:rsidRPr="00E6382C">
        <w:rPr>
          <w:rFonts w:eastAsia="標楷體" w:hint="eastAsia"/>
          <w:color w:val="000000" w:themeColor="text1"/>
          <w:sz w:val="28"/>
          <w:szCs w:val="28"/>
        </w:rPr>
        <w:t>人</w:t>
      </w:r>
      <w:r w:rsidR="00E6382C" w:rsidRPr="00E6382C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6C2F21" w:rsidRPr="00E6382C" w:rsidRDefault="008D75C8" w:rsidP="008D75C8">
      <w:pPr>
        <w:tabs>
          <w:tab w:val="left" w:pos="1574"/>
        </w:tabs>
        <w:autoSpaceDE w:val="0"/>
        <w:autoSpaceDN w:val="0"/>
        <w:spacing w:before="25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4"/>
          <w:sz w:val="28"/>
          <w:szCs w:val="28"/>
        </w:rPr>
        <w:t xml:space="preserve">      </w:t>
      </w:r>
      <w:r w:rsidRPr="00E6382C">
        <w:rPr>
          <w:rFonts w:eastAsia="標楷體" w:hint="eastAsia"/>
          <w:color w:val="000000" w:themeColor="text1"/>
          <w:spacing w:val="-4"/>
          <w:sz w:val="28"/>
          <w:szCs w:val="28"/>
        </w:rPr>
        <w:t>二</w:t>
      </w:r>
      <w:r w:rsidRPr="00E6382C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、</w:t>
      </w:r>
      <w:r w:rsidR="006C2F21" w:rsidRPr="00E6382C">
        <w:rPr>
          <w:rFonts w:eastAsia="標楷體"/>
          <w:color w:val="000000" w:themeColor="text1"/>
          <w:spacing w:val="-4"/>
          <w:sz w:val="28"/>
          <w:szCs w:val="28"/>
        </w:rPr>
        <w:t>教育部及國教署相關單位人員共</w:t>
      </w:r>
      <w:r w:rsidR="00E507BA" w:rsidRPr="00E6382C">
        <w:rPr>
          <w:rFonts w:eastAsia="標楷體" w:hint="eastAsia"/>
          <w:color w:val="000000" w:themeColor="text1"/>
          <w:spacing w:val="-4"/>
          <w:sz w:val="28"/>
          <w:szCs w:val="28"/>
        </w:rPr>
        <w:t>1</w:t>
      </w:r>
      <w:r w:rsidR="006C2F21" w:rsidRPr="00E6382C">
        <w:rPr>
          <w:rFonts w:eastAsia="標楷體" w:hint="eastAsia"/>
          <w:color w:val="000000" w:themeColor="text1"/>
          <w:spacing w:val="-4"/>
          <w:sz w:val="28"/>
          <w:szCs w:val="28"/>
        </w:rPr>
        <w:t>0</w:t>
      </w:r>
      <w:r w:rsidR="006C2F21" w:rsidRPr="00E6382C">
        <w:rPr>
          <w:rFonts w:eastAsia="標楷體"/>
          <w:color w:val="000000" w:themeColor="text1"/>
          <w:sz w:val="28"/>
          <w:szCs w:val="28"/>
        </w:rPr>
        <w:t>人。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ascii="標楷體" w:eastAsia="標楷體" w:hAnsi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三</w:t>
      </w:r>
      <w:r w:rsidRPr="00E6382C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、全國IERC教育主管機關代表</w:t>
      </w:r>
      <w:r w:rsidR="00E6382C" w:rsidRPr="00E6382C">
        <w:rPr>
          <w:rFonts w:ascii="新細明體" w:eastAsia="新細明體" w:hAnsi="新細明體" w:hint="eastAsia"/>
          <w:color w:val="000000" w:themeColor="text1"/>
          <w:spacing w:val="-1"/>
          <w:sz w:val="28"/>
          <w:szCs w:val="28"/>
        </w:rPr>
        <w:t>：</w:t>
      </w:r>
      <w:r w:rsidR="001B3498" w:rsidRPr="00E6382C">
        <w:rPr>
          <w:rFonts w:eastAsia="標楷體" w:hint="eastAsia"/>
          <w:color w:val="000000" w:themeColor="text1"/>
          <w:sz w:val="28"/>
          <w:szCs w:val="28"/>
        </w:rPr>
        <w:t>（</w:t>
      </w:r>
      <w:r w:rsidR="00E6382C" w:rsidRPr="00E6382C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自由報名參加</w:t>
      </w:r>
      <w:r w:rsidR="001B3498" w:rsidRPr="00E6382C">
        <w:rPr>
          <w:rFonts w:eastAsia="標楷體" w:hint="eastAsia"/>
          <w:color w:val="000000" w:themeColor="text1"/>
          <w:sz w:val="28"/>
          <w:szCs w:val="28"/>
        </w:rPr>
        <w:t>）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臺北市政府教育局、新北市政府教育局、基隆市政府教育處、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桃園市政府教育局、新竹市政府教育處、新竹縣政府教育處、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苗栗縣政府教育處、臺中市政府教育局、彰化縣政府教育處、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南投政府教育處、雲林縣政府教育處、嘉義市政府教育處、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嘉義縣政府教育處、臺南市政府教育局、高雄市政府教育局、</w:t>
      </w:r>
    </w:p>
    <w:p w:rsidR="008D75C8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屏東縣政府教育處、宜蘭縣政府教育處、花蓮縣政府教育處、</w:t>
      </w:r>
    </w:p>
    <w:p w:rsidR="00E6382C" w:rsidRPr="00E6382C" w:rsidRDefault="008D75C8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ascii="標楷體" w:eastAsia="標楷體" w:hAnsi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 xml:space="preserve">          </w:t>
      </w:r>
      <w:r w:rsidRPr="00E6382C">
        <w:rPr>
          <w:rFonts w:eastAsia="標楷體" w:hint="eastAsia"/>
          <w:color w:val="000000" w:themeColor="text1"/>
          <w:spacing w:val="-1"/>
          <w:sz w:val="28"/>
          <w:szCs w:val="28"/>
        </w:rPr>
        <w:t>臺東縣政府教育處、澎湖縣政府教育處</w:t>
      </w:r>
      <w:r w:rsidRPr="00E6382C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、</w:t>
      </w:r>
      <w:r w:rsidR="00E6382C" w:rsidRPr="00E6382C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金門縣政府教育處、</w:t>
      </w:r>
    </w:p>
    <w:p w:rsidR="00E25831" w:rsidRDefault="00E6382C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ascii="標楷體" w:eastAsia="標楷體" w:hAnsi="標楷體"/>
          <w:color w:val="000000" w:themeColor="text1"/>
          <w:spacing w:val="-1"/>
          <w:sz w:val="28"/>
          <w:szCs w:val="28"/>
        </w:rPr>
      </w:pPr>
      <w:r w:rsidRPr="00E6382C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 xml:space="preserve">          連江縣政府教育處</w:t>
      </w:r>
    </w:p>
    <w:p w:rsidR="00D6336B" w:rsidRDefault="00536FBB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>
        <w:rPr>
          <w:rFonts w:eastAsia="標楷體" w:hint="eastAsia"/>
          <w:color w:val="000000" w:themeColor="text1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高雄市各級學校代表</w:t>
      </w:r>
      <w:r w:rsidRPr="00536FBB">
        <w:rPr>
          <w:rFonts w:ascii="標楷體" w:eastAsia="標楷體" w:hAnsi="標楷體" w:hint="eastAsia"/>
          <w:color w:val="000000" w:themeColor="text1"/>
          <w:sz w:val="28"/>
          <w:szCs w:val="28"/>
        </w:rPr>
        <w:t>：(自由報名參加)</w:t>
      </w:r>
    </w:p>
    <w:p w:rsidR="00536FBB" w:rsidRPr="00E6382C" w:rsidRDefault="00536FBB" w:rsidP="008D75C8">
      <w:pPr>
        <w:tabs>
          <w:tab w:val="left" w:pos="1574"/>
        </w:tabs>
        <w:autoSpaceDE w:val="0"/>
        <w:autoSpaceDN w:val="0"/>
        <w:spacing w:before="24" w:line="400" w:lineRule="exact"/>
        <w:ind w:rightChars="186" w:right="446"/>
        <w:jc w:val="both"/>
        <w:rPr>
          <w:rFonts w:eastAsia="標楷體"/>
          <w:color w:val="000000" w:themeColor="text1"/>
          <w:sz w:val="28"/>
          <w:szCs w:val="28"/>
        </w:rPr>
      </w:pPr>
    </w:p>
    <w:p w:rsidR="006C2F21" w:rsidRPr="00E6382C" w:rsidRDefault="006C2F21" w:rsidP="006C2F21">
      <w:pPr>
        <w:numPr>
          <w:ilvl w:val="0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 w:hint="eastAsia"/>
          <w:color w:val="000000" w:themeColor="text1"/>
          <w:sz w:val="28"/>
          <w:szCs w:val="28"/>
        </w:rPr>
        <w:lastRenderedPageBreak/>
        <w:t>經費來源</w:t>
      </w:r>
    </w:p>
    <w:p w:rsidR="006C2F21" w:rsidRPr="00E6382C" w:rsidRDefault="006C2F21" w:rsidP="006C2F21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本案所需經費由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111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年國際教育旅行聯盟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2.0</w:t>
      </w:r>
      <w:r w:rsidR="00E25831" w:rsidRPr="00E6382C">
        <w:rPr>
          <w:rFonts w:eastAsia="標楷體" w:hint="eastAsia"/>
          <w:color w:val="000000" w:themeColor="text1"/>
          <w:sz w:val="28"/>
          <w:szCs w:val="28"/>
        </w:rPr>
        <w:t>推動計畫</w:t>
      </w:r>
      <w:r w:rsidRPr="00E6382C">
        <w:rPr>
          <w:rFonts w:eastAsia="標楷體"/>
          <w:color w:val="000000" w:themeColor="text1"/>
          <w:sz w:val="28"/>
          <w:szCs w:val="28"/>
        </w:rPr>
        <w:t>經費項下支應。</w:t>
      </w:r>
    </w:p>
    <w:p w:rsidR="006C2F21" w:rsidRDefault="006C2F21" w:rsidP="006C2F21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參加人員差旅費由原服務單位依規定核支，並請各校准予參加人員公</w:t>
      </w:r>
      <w:r w:rsidR="001B3498" w:rsidRPr="00536FB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E6382C">
        <w:rPr>
          <w:rFonts w:eastAsia="標楷體"/>
          <w:color w:val="000000" w:themeColor="text1"/>
          <w:sz w:val="28"/>
          <w:szCs w:val="28"/>
        </w:rPr>
        <w:t>差</w:t>
      </w:r>
      <w:r w:rsidR="001B3498" w:rsidRPr="00E6382C">
        <w:rPr>
          <w:rFonts w:eastAsia="標楷體" w:hint="eastAsia"/>
          <w:color w:val="000000" w:themeColor="text1"/>
          <w:sz w:val="28"/>
          <w:szCs w:val="28"/>
        </w:rPr>
        <w:t>）</w:t>
      </w:r>
      <w:r w:rsidRPr="00E6382C">
        <w:rPr>
          <w:rFonts w:eastAsia="標楷體"/>
          <w:color w:val="000000" w:themeColor="text1"/>
          <w:sz w:val="28"/>
          <w:szCs w:val="28"/>
        </w:rPr>
        <w:t>假辦理。</w:t>
      </w:r>
    </w:p>
    <w:p w:rsidR="00B42CCF" w:rsidRPr="00E6382C" w:rsidRDefault="00B42CCF" w:rsidP="00B42CCF">
      <w:p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:rsidR="00B42CCF" w:rsidRPr="006C2F21" w:rsidRDefault="00B42CCF" w:rsidP="00B42CCF">
      <w:pPr>
        <w:numPr>
          <w:ilvl w:val="0"/>
          <w:numId w:val="1"/>
        </w:numPr>
        <w:spacing w:line="400" w:lineRule="exact"/>
        <w:rPr>
          <w:rFonts w:eastAsia="標楷體"/>
          <w:sz w:val="28"/>
          <w:szCs w:val="28"/>
        </w:rPr>
      </w:pPr>
      <w:r w:rsidRPr="006C2F21">
        <w:rPr>
          <w:rFonts w:eastAsia="標楷體"/>
          <w:sz w:val="28"/>
          <w:szCs w:val="28"/>
        </w:rPr>
        <w:t>報名方式及聯絡資訊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:rsidR="000D2698" w:rsidRPr="000D2698" w:rsidRDefault="00B42CCF" w:rsidP="000D2698">
      <w:pPr>
        <w:numPr>
          <w:ilvl w:val="1"/>
          <w:numId w:val="1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6C2F21">
        <w:rPr>
          <w:rFonts w:eastAsia="標楷體" w:cstheme="minorHAnsi"/>
          <w:color w:val="000000" w:themeColor="text1"/>
          <w:sz w:val="28"/>
          <w:szCs w:val="28"/>
        </w:rPr>
        <w:t>中小學</w:t>
      </w:r>
      <w:r w:rsidRPr="006C2F21">
        <w:rPr>
          <w:rFonts w:eastAsia="標楷體" w:cstheme="minorHAnsi" w:hint="eastAsia"/>
          <w:color w:val="000000" w:themeColor="text1"/>
          <w:sz w:val="28"/>
          <w:szCs w:val="28"/>
        </w:rPr>
        <w:t>IERC</w:t>
      </w:r>
      <w:r w:rsidRPr="006C2F21">
        <w:rPr>
          <w:rFonts w:eastAsia="標楷體" w:cstheme="minorHAnsi"/>
          <w:color w:val="000000" w:themeColor="text1"/>
          <w:sz w:val="28"/>
          <w:szCs w:val="28"/>
        </w:rPr>
        <w:t>任務學校教師及行政人員請至全國教師在職進修資訊網報名。</w:t>
      </w:r>
      <w:r w:rsidR="00BE095A">
        <w:rPr>
          <w:rFonts w:eastAsia="標楷體" w:cstheme="minorHAnsi" w:hint="eastAsia"/>
          <w:color w:val="000000" w:themeColor="text1"/>
          <w:sz w:val="28"/>
          <w:szCs w:val="28"/>
        </w:rPr>
        <w:t>（</w:t>
      </w:r>
      <w:r w:rsidR="000D2698" w:rsidRPr="000D2698">
        <w:rPr>
          <w:rFonts w:eastAsia="標楷體" w:cstheme="minorHAnsi"/>
          <w:color w:val="000000" w:themeColor="text1"/>
          <w:sz w:val="28"/>
          <w:szCs w:val="28"/>
        </w:rPr>
        <w:t>www3.inservice.edu.tw</w:t>
      </w:r>
      <w:r w:rsidR="00BE095A">
        <w:rPr>
          <w:rFonts w:eastAsia="標楷體" w:cstheme="minorHAnsi" w:hint="eastAsia"/>
          <w:color w:val="000000" w:themeColor="text1"/>
          <w:sz w:val="28"/>
          <w:szCs w:val="28"/>
        </w:rPr>
        <w:t>）</w:t>
      </w:r>
    </w:p>
    <w:p w:rsidR="00B42CCF" w:rsidRPr="00FE4369" w:rsidRDefault="00B42CCF" w:rsidP="00B42CCF">
      <w:pPr>
        <w:spacing w:line="400" w:lineRule="exact"/>
        <w:ind w:left="782"/>
        <w:rPr>
          <w:rFonts w:eastAsia="標楷體"/>
          <w:sz w:val="28"/>
        </w:rPr>
      </w:pPr>
      <w:r w:rsidRPr="006C2F21">
        <w:rPr>
          <w:rFonts w:eastAsia="標楷體"/>
          <w:sz w:val="28"/>
        </w:rPr>
        <w:t xml:space="preserve">     </w:t>
      </w:r>
      <w:r w:rsidRPr="006C2F21">
        <w:rPr>
          <w:rFonts w:eastAsia="標楷體"/>
          <w:sz w:val="28"/>
        </w:rPr>
        <w:t>【</w:t>
      </w:r>
      <w:r>
        <w:rPr>
          <w:rFonts w:eastAsia="標楷體" w:hint="eastAsia"/>
          <w:sz w:val="28"/>
        </w:rPr>
        <w:t>全國</w:t>
      </w:r>
      <w:r w:rsidRPr="006C2F21">
        <w:rPr>
          <w:rFonts w:eastAsia="標楷體"/>
          <w:sz w:val="28"/>
        </w:rPr>
        <w:t>】課程代號</w:t>
      </w:r>
      <w:r w:rsidR="001B3498">
        <w:rPr>
          <w:rFonts w:eastAsia="標楷體" w:hint="eastAsia"/>
          <w:sz w:val="28"/>
        </w:rPr>
        <w:t>：</w:t>
      </w:r>
      <w:r w:rsidR="00A63FCB" w:rsidRPr="00A63FCB">
        <w:rPr>
          <w:rFonts w:eastAsia="標楷體"/>
          <w:sz w:val="28"/>
        </w:rPr>
        <w:t>3378264</w:t>
      </w:r>
    </w:p>
    <w:p w:rsidR="001B3498" w:rsidRDefault="00B42CCF" w:rsidP="00B42CCF">
      <w:pPr>
        <w:numPr>
          <w:ilvl w:val="1"/>
          <w:numId w:val="1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6C2F21">
        <w:rPr>
          <w:rFonts w:eastAsia="標楷體" w:cstheme="minorHAnsi"/>
          <w:color w:val="000000" w:themeColor="text1"/>
          <w:sz w:val="28"/>
          <w:szCs w:val="28"/>
        </w:rPr>
        <w:t>行政人員及教育主管機關公務人員請</w:t>
      </w:r>
      <w:r w:rsidRPr="006C2F21">
        <w:rPr>
          <w:rFonts w:eastAsia="標楷體"/>
          <w:sz w:val="28"/>
          <w:szCs w:val="28"/>
        </w:rPr>
        <w:t>於</w:t>
      </w:r>
      <w:r w:rsidRPr="006C2F21"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1</w:t>
      </w:r>
      <w:r w:rsidRPr="006C2F21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 w:rsidRPr="006C2F21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11</w:t>
      </w:r>
      <w:r w:rsidRPr="006C2F21"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</w:t>
      </w:r>
      <w:r w:rsidRPr="00E25831">
        <w:rPr>
          <w:rFonts w:eastAsia="標楷體" w:cstheme="minorHAnsi"/>
          <w:sz w:val="28"/>
          <w:szCs w:val="28"/>
        </w:rPr>
        <w:t>星</w:t>
      </w:r>
      <w:r>
        <w:rPr>
          <w:rFonts w:eastAsia="標楷體" w:cstheme="minorHAnsi" w:hint="eastAsia"/>
          <w:sz w:val="28"/>
          <w:szCs w:val="28"/>
        </w:rPr>
        <w:t>期五</w:t>
      </w:r>
      <w:r>
        <w:rPr>
          <w:rFonts w:eastAsia="標楷體" w:hint="eastAsia"/>
          <w:sz w:val="28"/>
          <w:szCs w:val="28"/>
        </w:rPr>
        <w:t>）</w:t>
      </w:r>
      <w:r w:rsidRPr="006C2F21">
        <w:rPr>
          <w:rFonts w:eastAsia="標楷體"/>
          <w:sz w:val="28"/>
          <w:szCs w:val="28"/>
        </w:rPr>
        <w:t>下午五時前至</w:t>
      </w:r>
      <w:r w:rsidRPr="006C2F21">
        <w:rPr>
          <w:rFonts w:eastAsia="標楷體" w:cstheme="minorHAnsi"/>
          <w:color w:val="000000" w:themeColor="text1"/>
          <w:sz w:val="28"/>
          <w:szCs w:val="28"/>
        </w:rPr>
        <w:t>G</w:t>
      </w:r>
      <w:r w:rsidR="001B3498">
        <w:rPr>
          <w:rFonts w:eastAsia="標楷體" w:cstheme="minorHAnsi"/>
          <w:color w:val="000000" w:themeColor="text1"/>
          <w:sz w:val="28"/>
          <w:szCs w:val="28"/>
        </w:rPr>
        <w:t>oogle</w:t>
      </w:r>
      <w:r w:rsidRPr="006C2F21">
        <w:rPr>
          <w:rFonts w:eastAsia="標楷體" w:cstheme="minorHAnsi"/>
          <w:color w:val="000000" w:themeColor="text1"/>
          <w:sz w:val="28"/>
          <w:szCs w:val="28"/>
        </w:rPr>
        <w:t>表單報名</w:t>
      </w:r>
      <w:r w:rsidRPr="006C2F21">
        <w:rPr>
          <w:rFonts w:eastAsia="標楷體"/>
          <w:sz w:val="28"/>
          <w:szCs w:val="28"/>
        </w:rPr>
        <w:t>表單填寫報名資料。</w:t>
      </w:r>
    </w:p>
    <w:p w:rsidR="00B42CCF" w:rsidRPr="00FE4369" w:rsidRDefault="00B42CCF" w:rsidP="001B3498">
      <w:pPr>
        <w:spacing w:line="400" w:lineRule="exact"/>
        <w:ind w:left="1502"/>
        <w:jc w:val="both"/>
        <w:rPr>
          <w:rFonts w:eastAsia="標楷體"/>
          <w:sz w:val="28"/>
          <w:szCs w:val="28"/>
        </w:rPr>
      </w:pPr>
      <w:r w:rsidRPr="006C2F21">
        <w:rPr>
          <w:rFonts w:eastAsia="標楷體"/>
          <w:sz w:val="28"/>
          <w:szCs w:val="28"/>
        </w:rPr>
        <w:t>報名連結網址</w:t>
      </w:r>
      <w:r w:rsidRPr="006C2F21">
        <w:rPr>
          <w:rFonts w:eastAsia="標楷體" w:cstheme="minorHAnsi"/>
          <w:color w:val="000000" w:themeColor="text1"/>
          <w:sz w:val="28"/>
          <w:szCs w:val="28"/>
        </w:rPr>
        <w:t>：</w:t>
      </w:r>
    </w:p>
    <w:p w:rsidR="00354ED8" w:rsidRDefault="003377BE" w:rsidP="00B42CCF">
      <w:pPr>
        <w:spacing w:line="400" w:lineRule="exact"/>
        <w:ind w:left="1502"/>
        <w:jc w:val="both"/>
        <w:rPr>
          <w:rFonts w:eastAsia="標楷體"/>
          <w:sz w:val="28"/>
          <w:szCs w:val="28"/>
        </w:rPr>
      </w:pPr>
      <w:hyperlink r:id="rId7" w:history="1">
        <w:r w:rsidR="00354ED8" w:rsidRPr="00BB2981">
          <w:rPr>
            <w:rStyle w:val="a9"/>
            <w:rFonts w:eastAsia="標楷體"/>
            <w:sz w:val="28"/>
            <w:szCs w:val="28"/>
          </w:rPr>
          <w:t>https://forms.gle/S9WBPPpfyM7VMuYU8</w:t>
        </w:r>
      </w:hyperlink>
    </w:p>
    <w:p w:rsidR="00B42CCF" w:rsidRPr="006C2F21" w:rsidRDefault="00B42CCF" w:rsidP="00B42CCF">
      <w:pPr>
        <w:numPr>
          <w:ilvl w:val="1"/>
          <w:numId w:val="1"/>
        </w:numPr>
        <w:spacing w:line="400" w:lineRule="exact"/>
        <w:rPr>
          <w:rFonts w:eastAsia="標楷體"/>
          <w:sz w:val="28"/>
          <w:szCs w:val="28"/>
        </w:rPr>
      </w:pPr>
      <w:r w:rsidRPr="006C2F21">
        <w:rPr>
          <w:rFonts w:eastAsia="標楷體"/>
          <w:sz w:val="28"/>
          <w:szCs w:val="28"/>
        </w:rPr>
        <w:t>本案受理報名之聯絡資訊</w:t>
      </w:r>
      <w:r w:rsidRPr="006C2F21">
        <w:rPr>
          <w:rFonts w:eastAsia="標楷體"/>
          <w:spacing w:val="-1"/>
          <w:sz w:val="28"/>
          <w:szCs w:val="28"/>
        </w:rPr>
        <w:t>：</w:t>
      </w:r>
    </w:p>
    <w:p w:rsidR="00B42CCF" w:rsidRPr="00E6382C" w:rsidRDefault="00B42CCF" w:rsidP="00B42CCF">
      <w:pPr>
        <w:numPr>
          <w:ilvl w:val="2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pacing w:val="-1"/>
          <w:sz w:val="28"/>
          <w:szCs w:val="28"/>
        </w:rPr>
        <w:t>聯絡窗口</w:t>
      </w:r>
      <w:r w:rsidRPr="00E6382C">
        <w:rPr>
          <w:rFonts w:eastAsia="標楷體" w:hint="eastAsia"/>
          <w:color w:val="000000" w:themeColor="text1"/>
          <w:sz w:val="28"/>
          <w:szCs w:val="28"/>
        </w:rPr>
        <w:t>：高雄市立高雄女子高級中學</w:t>
      </w:r>
    </w:p>
    <w:p w:rsidR="00B42CCF" w:rsidRPr="00E6382C" w:rsidRDefault="00B42CCF" w:rsidP="00B42CCF">
      <w:pPr>
        <w:spacing w:line="400" w:lineRule="exact"/>
        <w:ind w:left="1440"/>
        <w:rPr>
          <w:rFonts w:eastAsia="標楷體"/>
          <w:color w:val="000000" w:themeColor="text1"/>
          <w:sz w:val="28"/>
          <w:szCs w:val="28"/>
        </w:rPr>
      </w:pPr>
      <w:bookmarkStart w:id="1" w:name="_Hlk97029186"/>
      <w:r w:rsidRPr="00E6382C">
        <w:rPr>
          <w:rFonts w:eastAsia="標楷體" w:hint="eastAsia"/>
          <w:color w:val="000000" w:themeColor="text1"/>
          <w:sz w:val="28"/>
          <w:szCs w:val="28"/>
        </w:rPr>
        <w:t>謝佩庭</w:t>
      </w:r>
      <w:r w:rsidRPr="00E6382C">
        <w:rPr>
          <w:rFonts w:eastAsia="標楷體"/>
          <w:color w:val="000000" w:themeColor="text1"/>
          <w:sz w:val="28"/>
          <w:szCs w:val="28"/>
        </w:rPr>
        <w:t>專案助理</w:t>
      </w:r>
    </w:p>
    <w:bookmarkEnd w:id="1"/>
    <w:p w:rsidR="00B42CCF" w:rsidRPr="00E6382C" w:rsidRDefault="00B42CCF" w:rsidP="00B42CCF">
      <w:pPr>
        <w:spacing w:line="400" w:lineRule="exact"/>
        <w:ind w:left="1440"/>
        <w:rPr>
          <w:rFonts w:eastAsia="標楷體"/>
          <w:color w:val="000000" w:themeColor="text1"/>
          <w:spacing w:val="-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電話</w:t>
      </w:r>
      <w:r w:rsidRPr="00E6382C">
        <w:rPr>
          <w:rFonts w:eastAsia="標楷體"/>
          <w:color w:val="000000" w:themeColor="text1"/>
          <w:spacing w:val="-1"/>
          <w:sz w:val="28"/>
          <w:szCs w:val="28"/>
        </w:rPr>
        <w:t>：</w:t>
      </w:r>
      <w:r w:rsidRPr="00E6382C">
        <w:rPr>
          <w:rFonts w:eastAsia="標楷體"/>
          <w:color w:val="000000" w:themeColor="text1"/>
          <w:sz w:val="28"/>
          <w:szCs w:val="28"/>
        </w:rPr>
        <w:t>（</w:t>
      </w:r>
      <w:r w:rsidRPr="00E6382C">
        <w:rPr>
          <w:rFonts w:eastAsia="標楷體"/>
          <w:color w:val="000000" w:themeColor="text1"/>
          <w:sz w:val="28"/>
          <w:szCs w:val="28"/>
        </w:rPr>
        <w:t>07</w:t>
      </w:r>
      <w:r w:rsidRPr="00E6382C">
        <w:rPr>
          <w:rFonts w:eastAsia="標楷體"/>
          <w:color w:val="000000" w:themeColor="text1"/>
          <w:sz w:val="28"/>
          <w:szCs w:val="28"/>
        </w:rPr>
        <w:t>）</w:t>
      </w:r>
      <w:r w:rsidR="00652E73" w:rsidRPr="00E6382C">
        <w:rPr>
          <w:rFonts w:eastAsia="標楷體"/>
          <w:color w:val="000000" w:themeColor="text1"/>
          <w:sz w:val="28"/>
          <w:szCs w:val="28"/>
        </w:rPr>
        <w:t>211-5418</w:t>
      </w:r>
      <w:r w:rsidRPr="00E6382C">
        <w:rPr>
          <w:rFonts w:eastAsia="標楷體"/>
          <w:color w:val="000000" w:themeColor="text1"/>
          <w:sz w:val="28"/>
          <w:szCs w:val="28"/>
        </w:rPr>
        <w:t>轉</w:t>
      </w:r>
      <w:r w:rsidRPr="00E6382C">
        <w:rPr>
          <w:rFonts w:eastAsia="標楷體"/>
          <w:color w:val="000000" w:themeColor="text1"/>
          <w:sz w:val="28"/>
          <w:szCs w:val="28"/>
        </w:rPr>
        <w:t xml:space="preserve"> </w:t>
      </w:r>
      <w:r w:rsidRPr="00E6382C">
        <w:rPr>
          <w:rFonts w:eastAsia="標楷體" w:hint="eastAsia"/>
          <w:color w:val="000000" w:themeColor="text1"/>
          <w:sz w:val="28"/>
          <w:szCs w:val="28"/>
        </w:rPr>
        <w:t>751</w:t>
      </w:r>
      <w:r w:rsidRPr="00E6382C">
        <w:rPr>
          <w:rFonts w:eastAsia="標楷體" w:hint="eastAsia"/>
          <w:color w:val="000000" w:themeColor="text1"/>
          <w:sz w:val="28"/>
          <w:szCs w:val="28"/>
        </w:rPr>
        <w:t>、</w:t>
      </w:r>
      <w:r w:rsidRPr="00E6382C">
        <w:rPr>
          <w:rFonts w:eastAsia="標楷體" w:hint="eastAsia"/>
          <w:color w:val="000000" w:themeColor="text1"/>
          <w:sz w:val="28"/>
          <w:szCs w:val="28"/>
        </w:rPr>
        <w:t>752</w:t>
      </w:r>
    </w:p>
    <w:p w:rsidR="001B3498" w:rsidRPr="001B3498" w:rsidRDefault="00B42CCF" w:rsidP="001B3498">
      <w:pPr>
        <w:spacing w:line="400" w:lineRule="exact"/>
        <w:ind w:left="1440"/>
        <w:rPr>
          <w:rFonts w:eastAsia="標楷體"/>
          <w:color w:val="000000" w:themeColor="text1"/>
          <w:sz w:val="28"/>
          <w:szCs w:val="28"/>
          <w:u w:val="single"/>
        </w:rPr>
      </w:pPr>
      <w:r w:rsidRPr="00E6382C">
        <w:rPr>
          <w:rFonts w:eastAsia="標楷體"/>
          <w:color w:val="000000" w:themeColor="text1"/>
          <w:sz w:val="28"/>
          <w:szCs w:val="28"/>
        </w:rPr>
        <w:t>電子信箱</w:t>
      </w:r>
      <w:r w:rsidRPr="00E6382C">
        <w:rPr>
          <w:rFonts w:eastAsia="標楷體"/>
          <w:color w:val="000000" w:themeColor="text1"/>
          <w:spacing w:val="-1"/>
          <w:sz w:val="28"/>
          <w:szCs w:val="28"/>
        </w:rPr>
        <w:t>：</w:t>
      </w:r>
      <w:hyperlink r:id="rId8" w:history="1">
        <w:r w:rsidRPr="001B3498">
          <w:rPr>
            <w:rStyle w:val="a9"/>
            <w:rFonts w:eastAsia="標楷體"/>
            <w:sz w:val="28"/>
            <w:szCs w:val="28"/>
          </w:rPr>
          <w:t>taiwanedutravel2@gmail.com</w:t>
        </w:r>
      </w:hyperlink>
    </w:p>
    <w:p w:rsidR="00B42CCF" w:rsidRPr="00E6382C" w:rsidRDefault="00B42CCF" w:rsidP="00B42CCF">
      <w:pPr>
        <w:numPr>
          <w:ilvl w:val="2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pacing w:val="-1"/>
          <w:sz w:val="28"/>
          <w:szCs w:val="28"/>
        </w:rPr>
        <w:t>聯絡窗口</w:t>
      </w:r>
      <w:r w:rsidRPr="00E6382C">
        <w:rPr>
          <w:rFonts w:eastAsia="標楷體"/>
          <w:color w:val="000000" w:themeColor="text1"/>
          <w:sz w:val="28"/>
          <w:szCs w:val="28"/>
        </w:rPr>
        <w:t>:</w:t>
      </w:r>
      <w:r w:rsidRPr="00E6382C">
        <w:rPr>
          <w:rFonts w:eastAsia="標楷體"/>
          <w:color w:val="000000" w:themeColor="text1"/>
          <w:sz w:val="28"/>
          <w:szCs w:val="28"/>
        </w:rPr>
        <w:t>高雄市立高雄女子高級中學</w:t>
      </w:r>
    </w:p>
    <w:p w:rsidR="00B42CCF" w:rsidRPr="00E6382C" w:rsidRDefault="00B42CCF" w:rsidP="00B42CCF">
      <w:pPr>
        <w:spacing w:line="400" w:lineRule="exact"/>
        <w:ind w:leftChars="600" w:left="1440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陳雲占秘書</w:t>
      </w:r>
      <w:r w:rsidRPr="00E6382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B42CCF" w:rsidRPr="00E6382C" w:rsidRDefault="00B42CCF" w:rsidP="00B42CCF">
      <w:pPr>
        <w:spacing w:line="400" w:lineRule="exact"/>
        <w:ind w:leftChars="600" w:left="1440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電話：（</w:t>
      </w:r>
      <w:r w:rsidRPr="00E6382C">
        <w:rPr>
          <w:rFonts w:eastAsia="標楷體"/>
          <w:color w:val="000000" w:themeColor="text1"/>
          <w:sz w:val="28"/>
          <w:szCs w:val="28"/>
        </w:rPr>
        <w:t>07</w:t>
      </w:r>
      <w:r w:rsidRPr="00E6382C">
        <w:rPr>
          <w:rFonts w:eastAsia="標楷體"/>
          <w:color w:val="000000" w:themeColor="text1"/>
          <w:sz w:val="28"/>
          <w:szCs w:val="28"/>
        </w:rPr>
        <w:t>）</w:t>
      </w:r>
      <w:r w:rsidRPr="00E6382C">
        <w:rPr>
          <w:rFonts w:eastAsia="標楷體"/>
          <w:color w:val="000000" w:themeColor="text1"/>
          <w:sz w:val="28"/>
          <w:szCs w:val="28"/>
        </w:rPr>
        <w:t xml:space="preserve">211-5418 </w:t>
      </w:r>
      <w:r w:rsidRPr="00E6382C">
        <w:rPr>
          <w:rFonts w:eastAsia="標楷體"/>
          <w:color w:val="000000" w:themeColor="text1"/>
          <w:sz w:val="28"/>
          <w:szCs w:val="28"/>
        </w:rPr>
        <w:t>轉</w:t>
      </w:r>
      <w:r w:rsidRPr="00E6382C">
        <w:rPr>
          <w:rFonts w:eastAsia="標楷體"/>
          <w:color w:val="000000" w:themeColor="text1"/>
          <w:sz w:val="28"/>
          <w:szCs w:val="28"/>
        </w:rPr>
        <w:t xml:space="preserve"> 102</w:t>
      </w:r>
    </w:p>
    <w:p w:rsidR="001B3498" w:rsidRDefault="00B42CCF" w:rsidP="00B42CCF">
      <w:pPr>
        <w:spacing w:line="400" w:lineRule="exact"/>
        <w:ind w:leftChars="600" w:left="1440"/>
        <w:rPr>
          <w:rFonts w:eastAsia="標楷體"/>
          <w:color w:val="000000" w:themeColor="text1"/>
          <w:sz w:val="28"/>
          <w:szCs w:val="28"/>
          <w:u w:val="single"/>
        </w:rPr>
      </w:pPr>
      <w:r w:rsidRPr="00E6382C">
        <w:rPr>
          <w:rFonts w:eastAsia="標楷體"/>
          <w:color w:val="000000" w:themeColor="text1"/>
          <w:sz w:val="28"/>
          <w:szCs w:val="28"/>
        </w:rPr>
        <w:t>信箱：</w:t>
      </w:r>
      <w:hyperlink r:id="rId9" w:history="1">
        <w:r w:rsidR="001B3498" w:rsidRPr="00BB2981">
          <w:rPr>
            <w:rStyle w:val="a9"/>
            <w:rFonts w:eastAsia="標楷體"/>
            <w:sz w:val="28"/>
            <w:szCs w:val="28"/>
          </w:rPr>
          <w:t>tea709@ms2.kghs.kh.edu.tw</w:t>
        </w:r>
      </w:hyperlink>
    </w:p>
    <w:p w:rsidR="00B42CCF" w:rsidRPr="001B3498" w:rsidRDefault="00B42CCF" w:rsidP="001B3498">
      <w:pPr>
        <w:spacing w:line="400" w:lineRule="exact"/>
        <w:ind w:leftChars="600" w:left="1440"/>
        <w:rPr>
          <w:rFonts w:eastAsia="標楷體"/>
          <w:color w:val="000000" w:themeColor="text1"/>
          <w:sz w:val="28"/>
          <w:szCs w:val="28"/>
        </w:rPr>
      </w:pPr>
    </w:p>
    <w:p w:rsidR="00B42CCF" w:rsidRPr="00E6382C" w:rsidRDefault="00B42CCF" w:rsidP="00B42CCF">
      <w:pPr>
        <w:numPr>
          <w:ilvl w:val="0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注意事項</w:t>
      </w:r>
      <w:r w:rsidRPr="00E6382C">
        <w:rPr>
          <w:rFonts w:eastAsia="標楷體"/>
          <w:color w:val="000000" w:themeColor="text1"/>
          <w:sz w:val="28"/>
          <w:szCs w:val="28"/>
        </w:rPr>
        <w:t>:</w:t>
      </w:r>
    </w:p>
    <w:p w:rsidR="000D2698" w:rsidRPr="000D2698" w:rsidRDefault="00B42CCF" w:rsidP="000D2698">
      <w:pPr>
        <w:numPr>
          <w:ilvl w:val="0"/>
          <w:numId w:val="6"/>
        </w:num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 w:cstheme="minorHAnsi"/>
          <w:color w:val="000000" w:themeColor="text1"/>
          <w:sz w:val="28"/>
          <w:szCs w:val="28"/>
        </w:rPr>
        <w:t>全程參與者核予</w:t>
      </w:r>
      <w:r w:rsidRPr="00E6382C">
        <w:rPr>
          <w:rFonts w:eastAsia="標楷體" w:cstheme="minorHAnsi" w:hint="eastAsia"/>
          <w:color w:val="000000" w:themeColor="text1"/>
          <w:sz w:val="28"/>
          <w:szCs w:val="28"/>
        </w:rPr>
        <w:t>3</w:t>
      </w:r>
      <w:r w:rsidRPr="00E6382C">
        <w:rPr>
          <w:rFonts w:eastAsia="標楷體" w:cstheme="minorHAnsi"/>
          <w:color w:val="000000" w:themeColor="text1"/>
          <w:sz w:val="28"/>
          <w:szCs w:val="28"/>
        </w:rPr>
        <w:t>小時之研習時數</w:t>
      </w:r>
      <w:r w:rsidR="000D2698">
        <w:rPr>
          <w:rFonts w:eastAsia="標楷體" w:cstheme="minorHAnsi" w:hint="eastAsia"/>
          <w:color w:val="000000" w:themeColor="text1"/>
          <w:sz w:val="28"/>
          <w:szCs w:val="28"/>
        </w:rPr>
        <w:t>。</w:t>
      </w:r>
    </w:p>
    <w:p w:rsidR="00B42CCF" w:rsidRPr="00E6382C" w:rsidRDefault="00B42CCF" w:rsidP="00B42CCF">
      <w:pPr>
        <w:numPr>
          <w:ilvl w:val="0"/>
          <w:numId w:val="6"/>
        </w:num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為響應環保、節約資源，請自行攜帶環保杯及環保餐具。</w:t>
      </w:r>
    </w:p>
    <w:p w:rsidR="00B42CCF" w:rsidRPr="00E6382C" w:rsidRDefault="00B42CCF" w:rsidP="00B42CCF">
      <w:pPr>
        <w:numPr>
          <w:ilvl w:val="0"/>
          <w:numId w:val="6"/>
        </w:numPr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t>防疫期間，與會人員請全程配戴口罩。</w:t>
      </w:r>
    </w:p>
    <w:p w:rsidR="00B42CCF" w:rsidRPr="006C2F21" w:rsidRDefault="00B42CCF" w:rsidP="00B42CCF">
      <w:pPr>
        <w:numPr>
          <w:ilvl w:val="0"/>
          <w:numId w:val="6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E6382C">
        <w:rPr>
          <w:rFonts w:eastAsia="標楷體" w:hint="eastAsia"/>
          <w:color w:val="000000" w:themeColor="text1"/>
          <w:sz w:val="28"/>
          <w:szCs w:val="28"/>
        </w:rPr>
        <w:t>因停車位有限，請盡量搭乘大</w:t>
      </w:r>
      <w:r w:rsidR="0060619F">
        <w:rPr>
          <w:rFonts w:eastAsia="標楷體" w:hint="eastAsia"/>
          <w:color w:val="000000" w:themeColor="text1"/>
          <w:sz w:val="28"/>
          <w:szCs w:val="28"/>
        </w:rPr>
        <w:t>眾</w:t>
      </w:r>
      <w:r w:rsidRPr="00E6382C">
        <w:rPr>
          <w:rFonts w:eastAsia="標楷體" w:hint="eastAsia"/>
          <w:color w:val="000000" w:themeColor="text1"/>
          <w:sz w:val="28"/>
          <w:szCs w:val="28"/>
        </w:rPr>
        <w:t>交通工具前往研習會</w:t>
      </w:r>
      <w:r w:rsidRPr="006C2F21">
        <w:rPr>
          <w:rFonts w:eastAsia="標楷體" w:hint="eastAsia"/>
          <w:sz w:val="28"/>
          <w:szCs w:val="28"/>
        </w:rPr>
        <w:t>場。</w:t>
      </w:r>
    </w:p>
    <w:p w:rsidR="00B42CCF" w:rsidRPr="0060619F" w:rsidRDefault="00B42CCF" w:rsidP="00B42CCF"/>
    <w:p w:rsidR="006C2F21" w:rsidRPr="00E6382C" w:rsidRDefault="006C2F21" w:rsidP="006C2F21">
      <w:pPr>
        <w:numPr>
          <w:ilvl w:val="0"/>
          <w:numId w:val="1"/>
        </w:num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E6382C">
        <w:rPr>
          <w:rFonts w:eastAsia="標楷體"/>
          <w:color w:val="000000" w:themeColor="text1"/>
          <w:sz w:val="28"/>
          <w:szCs w:val="28"/>
        </w:rPr>
        <w:br w:type="page"/>
      </w:r>
      <w:r w:rsidRPr="00E6382C">
        <w:rPr>
          <w:rFonts w:eastAsia="標楷體"/>
          <w:color w:val="000000" w:themeColor="text1"/>
          <w:sz w:val="28"/>
          <w:szCs w:val="28"/>
        </w:rPr>
        <w:lastRenderedPageBreak/>
        <w:t>說明會議程</w:t>
      </w:r>
    </w:p>
    <w:p w:rsidR="006C2F21" w:rsidRPr="00E6382C" w:rsidRDefault="006C2F21" w:rsidP="00E2583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tbl>
      <w:tblPr>
        <w:tblStyle w:val="a3"/>
        <w:tblW w:w="8916" w:type="dxa"/>
        <w:jc w:val="center"/>
        <w:tblLook w:val="04A0" w:firstRow="1" w:lastRow="0" w:firstColumn="1" w:lastColumn="0" w:noHBand="0" w:noVBand="1"/>
      </w:tblPr>
      <w:tblGrid>
        <w:gridCol w:w="859"/>
        <w:gridCol w:w="2245"/>
        <w:gridCol w:w="1559"/>
        <w:gridCol w:w="2552"/>
        <w:gridCol w:w="1701"/>
      </w:tblGrid>
      <w:tr w:rsidR="00E6382C" w:rsidRPr="00E6382C" w:rsidTr="00FE4369">
        <w:trPr>
          <w:jc w:val="center"/>
        </w:trPr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804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研習內容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主持人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演講人</w:t>
            </w:r>
          </w:p>
        </w:tc>
      </w:tr>
      <w:tr w:rsidR="00E6382C" w:rsidRPr="00E6382C" w:rsidTr="00FE4369">
        <w:trPr>
          <w:jc w:val="center"/>
        </w:trPr>
        <w:tc>
          <w:tcPr>
            <w:tcW w:w="85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C2F21" w:rsidRPr="00E6382C" w:rsidRDefault="008D75C8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="006C2F21"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13:</w:t>
            </w:r>
            <w:r w:rsidR="00FE4369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57" w:type="dxa"/>
            <w:gridSpan w:val="4"/>
            <w:tcBorders>
              <w:right w:val="single" w:sz="12" w:space="0" w:color="auto"/>
            </w:tcBorders>
            <w:vAlign w:val="center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E6382C" w:rsidRPr="00E6382C" w:rsidTr="00FE4369">
        <w:trPr>
          <w:jc w:val="center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13:</w:t>
            </w:r>
            <w:r w:rsidR="00FE4369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13:</w:t>
            </w:r>
            <w:r w:rsidR="00FE4369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04" w:type="dxa"/>
            <w:gridSpan w:val="2"/>
            <w:vAlign w:val="center"/>
          </w:tcPr>
          <w:p w:rsidR="006C2F21" w:rsidRPr="00E6382C" w:rsidRDefault="00F9087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6F7E00" w:rsidRPr="00E6382C" w:rsidRDefault="00FE4369" w:rsidP="006F7E0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聯盟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2.0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總召集人</w:t>
            </w:r>
            <w:r w:rsidR="006F7E00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林香吟校長</w:t>
            </w:r>
          </w:p>
          <w:p w:rsidR="006C2F21" w:rsidRDefault="00FE4369" w:rsidP="006F7E0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="006F7E00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高雄市立高雄女子高級中學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F90871" w:rsidRDefault="00F90871" w:rsidP="006F7E0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國教署長官</w:t>
            </w:r>
          </w:p>
          <w:p w:rsidR="00F90871" w:rsidRPr="00E6382C" w:rsidRDefault="00F90871" w:rsidP="00F9087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I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E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專辦長官</w:t>
            </w:r>
          </w:p>
        </w:tc>
      </w:tr>
      <w:tr w:rsidR="00E6382C" w:rsidRPr="00E6382C" w:rsidTr="00FE4369">
        <w:trPr>
          <w:jc w:val="center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13:</w:t>
            </w:r>
            <w:r w:rsidR="00FE4369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14:</w:t>
            </w:r>
            <w:r w:rsidR="00FE4369"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04" w:type="dxa"/>
            <w:gridSpan w:val="2"/>
            <w:vAlign w:val="center"/>
          </w:tcPr>
          <w:p w:rsidR="00BD362E" w:rsidRDefault="00FE4369" w:rsidP="00BD362E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臺日交流</w:t>
            </w:r>
            <w:r w:rsidRPr="00E6382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20</w:t>
            </w:r>
            <w:r w:rsidRPr="00E6382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週年系列活動暨</w:t>
            </w:r>
            <w:r w:rsidRPr="00E6382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111</w:t>
            </w:r>
            <w:r w:rsidRPr="00E6382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學年國際教育旅行計畫</w:t>
            </w:r>
          </w:p>
          <w:p w:rsidR="006C2F21" w:rsidRPr="00BD362E" w:rsidRDefault="00FE4369" w:rsidP="00BD362E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申請說明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  <w:vAlign w:val="center"/>
          </w:tcPr>
          <w:p w:rsidR="00FE4369" w:rsidRPr="00E6382C" w:rsidRDefault="00FE4369" w:rsidP="00FE436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聯盟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2.0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總召集人林香吟校長</w:t>
            </w:r>
          </w:p>
          <w:p w:rsidR="006C2F21" w:rsidRPr="00E6382C" w:rsidRDefault="00FE4369" w:rsidP="00FE436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（高雄市立高雄女子高級中學）</w:t>
            </w:r>
          </w:p>
        </w:tc>
      </w:tr>
      <w:tr w:rsidR="00E6382C" w:rsidRPr="00E6382C" w:rsidTr="00511C94">
        <w:trPr>
          <w:jc w:val="center"/>
        </w:trPr>
        <w:tc>
          <w:tcPr>
            <w:tcW w:w="85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E4369" w:rsidRPr="00E6382C" w:rsidRDefault="00FE4369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14: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  <w:p w:rsidR="00FE4369" w:rsidRPr="00E6382C" w:rsidRDefault="00FE4369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14: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057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FE4369" w:rsidRPr="00E6382C" w:rsidRDefault="00FE4369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中場休息</w:t>
            </w:r>
          </w:p>
        </w:tc>
      </w:tr>
      <w:tr w:rsidR="00E6382C" w:rsidRPr="00E6382C" w:rsidTr="00511C94">
        <w:trPr>
          <w:jc w:val="center"/>
        </w:trPr>
        <w:tc>
          <w:tcPr>
            <w:tcW w:w="859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8D75C8" w:rsidRPr="00E6382C" w:rsidRDefault="008D75C8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14: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  <w:p w:rsidR="008D75C8" w:rsidRPr="00E6382C" w:rsidRDefault="008D75C8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2245" w:type="dxa"/>
            <w:tcBorders>
              <w:top w:val="single" w:sz="18" w:space="0" w:color="auto"/>
            </w:tcBorders>
            <w:vAlign w:val="center"/>
          </w:tcPr>
          <w:p w:rsidR="008D75C8" w:rsidRPr="00E6382C" w:rsidRDefault="008D75C8" w:rsidP="00F9087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IERC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75C8" w:rsidRPr="00E6382C" w:rsidRDefault="008D75C8" w:rsidP="008D75C8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主持人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62661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演講人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75C8" w:rsidRPr="00E6382C" w:rsidRDefault="008D75C8" w:rsidP="008D75C8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高雄市各級學校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75C8" w:rsidRPr="00E6382C" w:rsidRDefault="008D75C8" w:rsidP="008D75C8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主持人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62661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演講人</w:t>
            </w:r>
          </w:p>
        </w:tc>
      </w:tr>
      <w:tr w:rsidR="00E6382C" w:rsidRPr="00E6382C" w:rsidTr="00511C9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8D75C8" w:rsidRPr="00E6382C" w:rsidRDefault="008D75C8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18" w:space="0" w:color="auto"/>
            </w:tcBorders>
            <w:vAlign w:val="center"/>
          </w:tcPr>
          <w:p w:rsidR="008D75C8" w:rsidRPr="00E6382C" w:rsidRDefault="008D75C8" w:rsidP="00F8182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分組討論及分享</w:t>
            </w:r>
          </w:p>
          <w:p w:rsidR="008D75C8" w:rsidRPr="00E6382C" w:rsidRDefault="008D75C8" w:rsidP="00FE436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○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,</w:instrText>
            </w:r>
            <w:r w:rsidRPr="00E6382C">
              <w:rPr>
                <w:rFonts w:eastAsia="標楷體" w:hint="eastAsia"/>
                <w:color w:val="000000" w:themeColor="text1"/>
                <w:position w:val="3"/>
                <w:sz w:val="19"/>
                <w:szCs w:val="28"/>
              </w:rPr>
              <w:instrText>1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)</w:instrTex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跨國線上交流的網路協議</w:t>
            </w:r>
          </w:p>
          <w:p w:rsidR="008D75C8" w:rsidRPr="00E6382C" w:rsidRDefault="008D75C8" w:rsidP="00FE436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eq \o\ac(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○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,</w:instrText>
            </w:r>
            <w:r w:rsidRPr="00E6382C">
              <w:rPr>
                <w:rFonts w:eastAsia="標楷體" w:hint="eastAsia"/>
                <w:color w:val="000000" w:themeColor="text1"/>
                <w:position w:val="3"/>
                <w:sz w:val="19"/>
                <w:szCs w:val="28"/>
              </w:rPr>
              <w:instrText>2</w:instrTex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instrText>)</w:instrTex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接待家庭手冊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75C8" w:rsidRPr="00E6382C" w:rsidRDefault="008D75C8" w:rsidP="00FE436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講師待聘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D75C8" w:rsidRPr="00E6382C" w:rsidRDefault="008D75C8" w:rsidP="008D75C8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雙語教育</w:t>
            </w: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-</w:t>
            </w:r>
            <w:r w:rsidR="00F90871">
              <w:rPr>
                <w:rFonts w:eastAsia="標楷體" w:hint="eastAsia"/>
                <w:color w:val="000000" w:themeColor="text1"/>
                <w:sz w:val="28"/>
                <w:szCs w:val="28"/>
              </w:rPr>
              <w:t>如何規劃與進</w:t>
            </w: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行姊妹校線上交流雙語課程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75C8" w:rsidRPr="00E6382C" w:rsidRDefault="008D75C8" w:rsidP="008D75C8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 w:hint="eastAsia"/>
                <w:color w:val="000000" w:themeColor="text1"/>
                <w:sz w:val="28"/>
                <w:szCs w:val="28"/>
              </w:rPr>
              <w:t>講師待聘</w:t>
            </w:r>
          </w:p>
        </w:tc>
      </w:tr>
      <w:tr w:rsidR="00E6382C" w:rsidRPr="00E6382C" w:rsidTr="00511C94">
        <w:trPr>
          <w:trHeight w:val="620"/>
          <w:jc w:val="center"/>
        </w:trPr>
        <w:tc>
          <w:tcPr>
            <w:tcW w:w="8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8057" w:type="dxa"/>
            <w:gridSpan w:val="4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F21" w:rsidRPr="00E6382C" w:rsidRDefault="006C2F21" w:rsidP="006C2F2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6382C">
              <w:rPr>
                <w:rFonts w:eastAsia="標楷體"/>
                <w:color w:val="000000" w:themeColor="text1"/>
                <w:sz w:val="28"/>
                <w:szCs w:val="28"/>
              </w:rPr>
              <w:t>平安賦歸</w:t>
            </w:r>
          </w:p>
        </w:tc>
      </w:tr>
    </w:tbl>
    <w:p w:rsidR="006C2F21" w:rsidRPr="006C2F21" w:rsidRDefault="006C2F21" w:rsidP="006C2F21">
      <w:pPr>
        <w:spacing w:line="400" w:lineRule="exact"/>
        <w:rPr>
          <w:rFonts w:eastAsia="標楷體"/>
          <w:sz w:val="28"/>
          <w:szCs w:val="28"/>
        </w:rPr>
      </w:pPr>
    </w:p>
    <w:p w:rsidR="006C2F21" w:rsidRPr="006C2F21" w:rsidRDefault="006C2F21" w:rsidP="00FE4369">
      <w:pPr>
        <w:widowControl/>
        <w:rPr>
          <w:rFonts w:eastAsia="標楷體"/>
          <w:sz w:val="28"/>
          <w:szCs w:val="28"/>
        </w:rPr>
      </w:pPr>
    </w:p>
    <w:sectPr w:rsidR="006C2F21" w:rsidRPr="006C2F21" w:rsidSect="006C2F21">
      <w:footerReference w:type="default" r:id="rId10"/>
      <w:pgSz w:w="11906" w:h="16838" w:code="9"/>
      <w:pgMar w:top="964" w:right="1418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BE" w:rsidRDefault="003377BE" w:rsidP="00F81820">
      <w:r>
        <w:separator/>
      </w:r>
    </w:p>
  </w:endnote>
  <w:endnote w:type="continuationSeparator" w:id="0">
    <w:p w:rsidR="003377BE" w:rsidRDefault="003377BE" w:rsidP="00F8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525786"/>
      <w:docPartObj>
        <w:docPartGallery w:val="Page Numbers (Bottom of Page)"/>
        <w:docPartUnique/>
      </w:docPartObj>
    </w:sdtPr>
    <w:sdtEndPr/>
    <w:sdtContent>
      <w:p w:rsidR="00D6336B" w:rsidRDefault="00D633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93C" w:rsidRPr="0090393C">
          <w:rPr>
            <w:noProof/>
            <w:lang w:val="zh-TW"/>
          </w:rPr>
          <w:t>1</w:t>
        </w:r>
        <w:r>
          <w:fldChar w:fldCharType="end"/>
        </w:r>
      </w:p>
    </w:sdtContent>
  </w:sdt>
  <w:p w:rsidR="00D6336B" w:rsidRDefault="00D633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BE" w:rsidRDefault="003377BE" w:rsidP="00F81820">
      <w:r>
        <w:separator/>
      </w:r>
    </w:p>
  </w:footnote>
  <w:footnote w:type="continuationSeparator" w:id="0">
    <w:p w:rsidR="003377BE" w:rsidRDefault="003377BE" w:rsidP="00F8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C85"/>
    <w:multiLevelType w:val="hybridMultilevel"/>
    <w:tmpl w:val="A300CD98"/>
    <w:lvl w:ilvl="0" w:tplc="D256B1F4">
      <w:start w:val="1"/>
      <w:numFmt w:val="ideographLegalTraditional"/>
      <w:lvlText w:val="%1、"/>
      <w:lvlJc w:val="left"/>
      <w:pPr>
        <w:ind w:left="782" w:hanging="480"/>
      </w:pPr>
      <w:rPr>
        <w:rFonts w:hint="default"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1502" w:hanging="720"/>
      </w:pPr>
      <w:rPr>
        <w:rFonts w:hint="default"/>
      </w:rPr>
    </w:lvl>
    <w:lvl w:ilvl="2" w:tplc="1F3224C6">
      <w:start w:val="1"/>
      <w:numFmt w:val="taiwaneseCountingThousand"/>
      <w:lvlText w:val="(%3)"/>
      <w:lvlJc w:val="left"/>
      <w:pPr>
        <w:ind w:left="1742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1" w15:restartNumberingAfterBreak="0">
    <w:nsid w:val="1B43060C"/>
    <w:multiLevelType w:val="hybridMultilevel"/>
    <w:tmpl w:val="4D4A94BC"/>
    <w:lvl w:ilvl="0" w:tplc="1150A728">
      <w:start w:val="801"/>
      <w:numFmt w:val="decimal"/>
      <w:lvlText w:val="(%1"/>
      <w:lvlJc w:val="left"/>
      <w:pPr>
        <w:ind w:left="1956" w:hanging="516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207F5A93"/>
    <w:multiLevelType w:val="hybridMultilevel"/>
    <w:tmpl w:val="0AD86F12"/>
    <w:lvl w:ilvl="0" w:tplc="00565028">
      <w:start w:val="1"/>
      <w:numFmt w:val="taiwaneseCountingThousand"/>
      <w:lvlText w:val="(%1)"/>
      <w:lvlJc w:val="left"/>
      <w:pPr>
        <w:ind w:left="2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3" w15:restartNumberingAfterBreak="0">
    <w:nsid w:val="32C917FE"/>
    <w:multiLevelType w:val="hybridMultilevel"/>
    <w:tmpl w:val="39F255A4"/>
    <w:lvl w:ilvl="0" w:tplc="1F3224C6">
      <w:start w:val="1"/>
      <w:numFmt w:val="taiwaneseCountingThousand"/>
      <w:lvlText w:val="(%1)"/>
      <w:lvlJc w:val="left"/>
      <w:pPr>
        <w:ind w:left="20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1F3224C6">
      <w:start w:val="1"/>
      <w:numFmt w:val="taiwaneseCountingThousand"/>
      <w:lvlText w:val="(%3)"/>
      <w:lvlJc w:val="left"/>
      <w:pPr>
        <w:ind w:left="301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4" w15:restartNumberingAfterBreak="0">
    <w:nsid w:val="45EA67B6"/>
    <w:multiLevelType w:val="hybridMultilevel"/>
    <w:tmpl w:val="E724CED6"/>
    <w:lvl w:ilvl="0" w:tplc="04090015">
      <w:start w:val="1"/>
      <w:numFmt w:val="taiwaneseCountingThousand"/>
      <w:lvlText w:val="%1、"/>
      <w:lvlJc w:val="left"/>
      <w:pPr>
        <w:ind w:left="1262" w:hanging="480"/>
      </w:pPr>
    </w:lvl>
    <w:lvl w:ilvl="1" w:tplc="04090019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abstractNum w:abstractNumId="5" w15:restartNumberingAfterBreak="0">
    <w:nsid w:val="489D640A"/>
    <w:multiLevelType w:val="hybridMultilevel"/>
    <w:tmpl w:val="A13AABDE"/>
    <w:lvl w:ilvl="0" w:tplc="FFA63CA8">
      <w:start w:val="1"/>
      <w:numFmt w:val="taiwaneseCountingThousand"/>
      <w:lvlText w:val="%1、"/>
      <w:lvlJc w:val="left"/>
      <w:pPr>
        <w:ind w:left="13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21"/>
    <w:rsid w:val="00044658"/>
    <w:rsid w:val="00065820"/>
    <w:rsid w:val="000D2698"/>
    <w:rsid w:val="001856C1"/>
    <w:rsid w:val="001858B3"/>
    <w:rsid w:val="001B3498"/>
    <w:rsid w:val="00200C43"/>
    <w:rsid w:val="003377BE"/>
    <w:rsid w:val="00354ED8"/>
    <w:rsid w:val="003629D6"/>
    <w:rsid w:val="00465DD0"/>
    <w:rsid w:val="004A2040"/>
    <w:rsid w:val="00510C11"/>
    <w:rsid w:val="00511C94"/>
    <w:rsid w:val="00536FBB"/>
    <w:rsid w:val="00565FE1"/>
    <w:rsid w:val="005750AF"/>
    <w:rsid w:val="005B5F64"/>
    <w:rsid w:val="0060619F"/>
    <w:rsid w:val="00626618"/>
    <w:rsid w:val="00652E73"/>
    <w:rsid w:val="006C2F21"/>
    <w:rsid w:val="006F7E00"/>
    <w:rsid w:val="00701602"/>
    <w:rsid w:val="00712CBA"/>
    <w:rsid w:val="007A02DA"/>
    <w:rsid w:val="007C7931"/>
    <w:rsid w:val="008109F7"/>
    <w:rsid w:val="008D75C8"/>
    <w:rsid w:val="0090393C"/>
    <w:rsid w:val="009E6E36"/>
    <w:rsid w:val="00A3278B"/>
    <w:rsid w:val="00A63FCB"/>
    <w:rsid w:val="00B23F77"/>
    <w:rsid w:val="00B42CCF"/>
    <w:rsid w:val="00B42FFC"/>
    <w:rsid w:val="00B445EB"/>
    <w:rsid w:val="00BD362E"/>
    <w:rsid w:val="00BE095A"/>
    <w:rsid w:val="00C61679"/>
    <w:rsid w:val="00C92F55"/>
    <w:rsid w:val="00D6336B"/>
    <w:rsid w:val="00E25831"/>
    <w:rsid w:val="00E507BA"/>
    <w:rsid w:val="00E6382C"/>
    <w:rsid w:val="00EF7D8C"/>
    <w:rsid w:val="00F81820"/>
    <w:rsid w:val="00F9087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2305E-C498-4876-A4EB-A805911D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F2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18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1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1820"/>
    <w:rPr>
      <w:sz w:val="20"/>
      <w:szCs w:val="20"/>
    </w:rPr>
  </w:style>
  <w:style w:type="paragraph" w:styleId="a8">
    <w:name w:val="List Paragraph"/>
    <w:basedOn w:val="a"/>
    <w:uiPriority w:val="34"/>
    <w:qFormat/>
    <w:rsid w:val="00E25831"/>
    <w:pPr>
      <w:ind w:leftChars="200" w:left="480"/>
    </w:pPr>
  </w:style>
  <w:style w:type="character" w:styleId="a9">
    <w:name w:val="Hyperlink"/>
    <w:basedOn w:val="a0"/>
    <w:uiPriority w:val="99"/>
    <w:unhideWhenUsed/>
    <w:rsid w:val="00354E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eic\tmp\0303\120653\TmpDir\OpenTmp\taiwanedutravel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9WBPPpfyM7VMuYU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a709@ms2.kghs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謝佩庭</dc:creator>
  <cp:keywords/>
  <dc:description/>
  <cp:lastModifiedBy>user</cp:lastModifiedBy>
  <cp:revision>2</cp:revision>
  <cp:lastPrinted>2021-01-11T08:00:00Z</cp:lastPrinted>
  <dcterms:created xsi:type="dcterms:W3CDTF">2022-03-03T04:09:00Z</dcterms:created>
  <dcterms:modified xsi:type="dcterms:W3CDTF">2022-03-03T04:09:00Z</dcterms:modified>
</cp:coreProperties>
</file>